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9A6" w:rsidRDefault="009E39A6" w:rsidP="00CF7AF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9E39A6" w:rsidRDefault="009E39A6" w:rsidP="00CF7AF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AF4" w:rsidRDefault="00CF7AF4" w:rsidP="00726C1E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 w:rsidR="00F27C64">
        <w:rPr>
          <w:rFonts w:ascii="Times New Roman" w:hAnsi="Times New Roman" w:cs="Times New Roman"/>
          <w:b/>
          <w:sz w:val="24"/>
          <w:szCs w:val="24"/>
        </w:rPr>
        <w:t xml:space="preserve">включения многоквартирных домов </w:t>
      </w:r>
      <w:r w:rsidR="007F019D">
        <w:rPr>
          <w:rFonts w:ascii="Times New Roman" w:hAnsi="Times New Roman" w:cs="Times New Roman"/>
          <w:b/>
          <w:sz w:val="24"/>
          <w:szCs w:val="24"/>
        </w:rPr>
        <w:br/>
      </w:r>
      <w:r w:rsidR="00F27C64">
        <w:rPr>
          <w:rFonts w:ascii="Times New Roman" w:hAnsi="Times New Roman" w:cs="Times New Roman"/>
          <w:b/>
          <w:sz w:val="24"/>
          <w:szCs w:val="24"/>
        </w:rPr>
        <w:t xml:space="preserve">в заявку региона на </w:t>
      </w:r>
      <w:r>
        <w:rPr>
          <w:rFonts w:ascii="Times New Roman" w:hAnsi="Times New Roman" w:cs="Times New Roman"/>
          <w:b/>
          <w:sz w:val="24"/>
          <w:szCs w:val="24"/>
        </w:rPr>
        <w:t>получени</w:t>
      </w:r>
      <w:r w:rsidR="00F27C64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финансовой поддержки Фонда ЖКХ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F27C6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187D93">
        <w:rPr>
          <w:rFonts w:ascii="Times New Roman" w:hAnsi="Times New Roman" w:cs="Times New Roman"/>
          <w:b/>
          <w:sz w:val="24"/>
          <w:szCs w:val="24"/>
        </w:rPr>
        <w:t>энергоэффективном</w:t>
      </w:r>
      <w:r w:rsidR="00F27C64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 xml:space="preserve"> капремонт</w:t>
      </w:r>
      <w:r w:rsidR="00F27C64">
        <w:rPr>
          <w:rFonts w:ascii="Times New Roman" w:hAnsi="Times New Roman" w:cs="Times New Roman"/>
          <w:b/>
          <w:sz w:val="24"/>
          <w:szCs w:val="24"/>
        </w:rPr>
        <w:t>у</w:t>
      </w:r>
      <w:r w:rsidR="006F7B83" w:rsidRPr="004A555A">
        <w:rPr>
          <w:rFonts w:ascii="Times New Roman" w:hAnsi="Times New Roman" w:cs="Times New Roman"/>
          <w:b/>
          <w:sz w:val="24"/>
          <w:szCs w:val="24"/>
        </w:rPr>
        <w:br/>
      </w:r>
    </w:p>
    <w:p w:rsidR="00CF7AF4" w:rsidRDefault="00CF7AF4" w:rsidP="00372211">
      <w:pPr>
        <w:pStyle w:val="a4"/>
        <w:numPr>
          <w:ilvl w:val="0"/>
          <w:numId w:val="1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 </w:t>
      </w:r>
      <w:r w:rsidRPr="00CF7AF4">
        <w:rPr>
          <w:rFonts w:ascii="Times New Roman" w:hAnsi="Times New Roman" w:cs="Times New Roman"/>
          <w:sz w:val="24"/>
          <w:szCs w:val="24"/>
        </w:rPr>
        <w:t>не признан</w:t>
      </w:r>
      <w:r>
        <w:rPr>
          <w:rFonts w:ascii="Times New Roman" w:hAnsi="Times New Roman" w:cs="Times New Roman"/>
          <w:sz w:val="24"/>
          <w:szCs w:val="24"/>
        </w:rPr>
        <w:t xml:space="preserve"> аварийным</w:t>
      </w:r>
      <w:r w:rsidRPr="00CF7AF4">
        <w:rPr>
          <w:rFonts w:ascii="Times New Roman" w:hAnsi="Times New Roman" w:cs="Times New Roman"/>
          <w:sz w:val="24"/>
          <w:szCs w:val="24"/>
        </w:rPr>
        <w:t xml:space="preserve"> и подлежащими сносу или реконструкции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7AF4" w:rsidRDefault="00CF7AF4" w:rsidP="00372211">
      <w:pPr>
        <w:pStyle w:val="a4"/>
        <w:numPr>
          <w:ilvl w:val="0"/>
          <w:numId w:val="1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 </w:t>
      </w:r>
      <w:r w:rsidRPr="00CF7AF4">
        <w:rPr>
          <w:rFonts w:ascii="Times New Roman" w:hAnsi="Times New Roman" w:cs="Times New Roman"/>
          <w:sz w:val="24"/>
          <w:szCs w:val="24"/>
        </w:rPr>
        <w:t>оснащен коллективными (общедомовыми) приборами учета потребления ко</w:t>
      </w:r>
      <w:r w:rsidR="00372211">
        <w:rPr>
          <w:rFonts w:ascii="Times New Roman" w:hAnsi="Times New Roman" w:cs="Times New Roman"/>
          <w:sz w:val="24"/>
          <w:szCs w:val="24"/>
        </w:rPr>
        <w:t>ммунальных ресурсов</w:t>
      </w:r>
      <w:r w:rsidRPr="00CF7AF4">
        <w:rPr>
          <w:rFonts w:ascii="Times New Roman" w:hAnsi="Times New Roman" w:cs="Times New Roman"/>
          <w:sz w:val="24"/>
          <w:szCs w:val="24"/>
        </w:rPr>
        <w:t xml:space="preserve"> (</w:t>
      </w:r>
      <w:r w:rsidR="009E39A6">
        <w:rPr>
          <w:rFonts w:ascii="Times New Roman" w:hAnsi="Times New Roman" w:cs="Times New Roman"/>
          <w:sz w:val="24"/>
          <w:szCs w:val="24"/>
        </w:rPr>
        <w:t xml:space="preserve">как </w:t>
      </w:r>
      <w:r w:rsidRPr="00CF7AF4">
        <w:rPr>
          <w:rFonts w:ascii="Times New Roman" w:hAnsi="Times New Roman" w:cs="Times New Roman"/>
          <w:sz w:val="24"/>
          <w:szCs w:val="24"/>
        </w:rPr>
        <w:t xml:space="preserve">тепловой </w:t>
      </w:r>
      <w:r w:rsidR="009E39A6">
        <w:rPr>
          <w:rFonts w:ascii="Times New Roman" w:hAnsi="Times New Roman" w:cs="Times New Roman"/>
          <w:sz w:val="24"/>
          <w:szCs w:val="24"/>
        </w:rPr>
        <w:t xml:space="preserve">энергии на отопление и горячее водоснабжение, так </w:t>
      </w:r>
      <w:r w:rsidR="00666BB8">
        <w:rPr>
          <w:rFonts w:ascii="Times New Roman" w:hAnsi="Times New Roman" w:cs="Times New Roman"/>
          <w:sz w:val="24"/>
          <w:szCs w:val="24"/>
        </w:rPr>
        <w:t>и</w:t>
      </w:r>
      <w:r w:rsidRPr="00CF7AF4">
        <w:rPr>
          <w:rFonts w:ascii="Times New Roman" w:hAnsi="Times New Roman" w:cs="Times New Roman"/>
          <w:sz w:val="24"/>
          <w:szCs w:val="24"/>
        </w:rPr>
        <w:t xml:space="preserve"> электрической энергии)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6C1E" w:rsidRDefault="00726C1E" w:rsidP="00372211">
      <w:pPr>
        <w:pStyle w:val="a4"/>
        <w:numPr>
          <w:ilvl w:val="0"/>
          <w:numId w:val="1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Имеется непрерывный период не менее 12 месяцев, когда </w:t>
      </w:r>
      <w:r w:rsidRPr="00CF7AF4">
        <w:rPr>
          <w:rFonts w:ascii="Times New Roman" w:hAnsi="Times New Roman" w:cs="Times New Roman"/>
          <w:sz w:val="24"/>
          <w:szCs w:val="24"/>
        </w:rPr>
        <w:t>плат</w:t>
      </w:r>
      <w:r>
        <w:rPr>
          <w:rFonts w:ascii="Times New Roman" w:hAnsi="Times New Roman" w:cs="Times New Roman"/>
          <w:sz w:val="24"/>
          <w:szCs w:val="24"/>
        </w:rPr>
        <w:t>ежи</w:t>
      </w:r>
      <w:r w:rsidRPr="00CF7A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Pr="00CF7AF4">
        <w:rPr>
          <w:rFonts w:ascii="Times New Roman" w:hAnsi="Times New Roman" w:cs="Times New Roman"/>
          <w:sz w:val="24"/>
          <w:szCs w:val="24"/>
        </w:rPr>
        <w:t>за теплов</w:t>
      </w:r>
      <w:r>
        <w:rPr>
          <w:rFonts w:ascii="Times New Roman" w:hAnsi="Times New Roman" w:cs="Times New Roman"/>
          <w:sz w:val="24"/>
          <w:szCs w:val="24"/>
        </w:rPr>
        <w:t>ую энергию на отопление и горячее водоснабжение, так и за электрическую энергию</w:t>
      </w:r>
      <w:r w:rsidRPr="00CF7A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определялись </w:t>
      </w:r>
      <w:r w:rsidRPr="00CF7AF4">
        <w:rPr>
          <w:rFonts w:ascii="Times New Roman" w:hAnsi="Times New Roman" w:cs="Times New Roman"/>
          <w:sz w:val="24"/>
          <w:szCs w:val="24"/>
        </w:rPr>
        <w:t>на основании показаний приборов учета, у</w:t>
      </w:r>
      <w:r>
        <w:rPr>
          <w:rFonts w:ascii="Times New Roman" w:hAnsi="Times New Roman" w:cs="Times New Roman"/>
          <w:sz w:val="24"/>
          <w:szCs w:val="24"/>
        </w:rPr>
        <w:t>помянутых</w:t>
      </w:r>
      <w:r w:rsidRPr="00CF7AF4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ыше:</w:t>
      </w:r>
    </w:p>
    <w:p w:rsidR="00726C1E" w:rsidRDefault="00726C1E" w:rsidP="00726C1E">
      <w:pPr>
        <w:pStyle w:val="a4"/>
        <w:numPr>
          <w:ilvl w:val="0"/>
          <w:numId w:val="5"/>
        </w:numPr>
        <w:spacing w:before="120" w:after="0" w:line="240" w:lineRule="auto"/>
        <w:ind w:left="142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Либо з</w:t>
      </w:r>
      <w:r w:rsidR="00CF7AF4" w:rsidRPr="00726C1E">
        <w:rPr>
          <w:rFonts w:ascii="Times New Roman" w:hAnsi="Times New Roman" w:cs="Times New Roman"/>
          <w:sz w:val="24"/>
          <w:szCs w:val="24"/>
        </w:rPr>
        <w:t>а 3-летний период до даты подачи заявки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7AF4" w:rsidRPr="00726C1E" w:rsidRDefault="00726C1E" w:rsidP="00726C1E">
      <w:pPr>
        <w:pStyle w:val="a4"/>
        <w:numPr>
          <w:ilvl w:val="0"/>
          <w:numId w:val="5"/>
        </w:numPr>
        <w:spacing w:before="120" w:after="0" w:line="240" w:lineRule="auto"/>
        <w:ind w:left="142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Либо до даты приемки энергоэффективных мероприятий, выполненных после 1 февраля 2017 года. </w:t>
      </w:r>
      <w:r w:rsidR="00CF7AF4" w:rsidRPr="00726C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AF4" w:rsidRDefault="00CF7AF4" w:rsidP="00372211">
      <w:pPr>
        <w:pStyle w:val="a4"/>
        <w:numPr>
          <w:ilvl w:val="0"/>
          <w:numId w:val="1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доме </w:t>
      </w:r>
      <w:r w:rsidR="00F27C64">
        <w:rPr>
          <w:rFonts w:ascii="Times New Roman" w:hAnsi="Times New Roman" w:cs="Times New Roman"/>
          <w:sz w:val="24"/>
          <w:szCs w:val="24"/>
        </w:rPr>
        <w:t xml:space="preserve">уже </w:t>
      </w:r>
      <w:r w:rsidR="00372211">
        <w:rPr>
          <w:rFonts w:ascii="Times New Roman" w:hAnsi="Times New Roman" w:cs="Times New Roman"/>
          <w:sz w:val="24"/>
          <w:szCs w:val="24"/>
        </w:rPr>
        <w:t>выполнено или планируется к выполнению обязательное мероприятие: «У</w:t>
      </w:r>
      <w:r>
        <w:rPr>
          <w:rFonts w:ascii="Times New Roman" w:hAnsi="Times New Roman" w:cs="Times New Roman"/>
          <w:sz w:val="24"/>
          <w:szCs w:val="24"/>
        </w:rPr>
        <w:t>станов</w:t>
      </w:r>
      <w:r w:rsidR="00372211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 xml:space="preserve"> автоматизированн</w:t>
      </w:r>
      <w:r w:rsidR="00372211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узл</w:t>
      </w:r>
      <w:r w:rsidR="0037221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управления тепловой энергией</w:t>
      </w:r>
      <w:r w:rsidR="0037221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46BDF">
        <w:rPr>
          <w:rFonts w:ascii="Times New Roman" w:hAnsi="Times New Roman" w:cs="Times New Roman"/>
          <w:sz w:val="24"/>
          <w:szCs w:val="24"/>
        </w:rPr>
        <w:t xml:space="preserve">либо совместно в системах отопления и горячего водоснабжения, </w:t>
      </w:r>
      <w:r>
        <w:rPr>
          <w:rFonts w:ascii="Times New Roman" w:hAnsi="Times New Roman" w:cs="Times New Roman"/>
          <w:sz w:val="24"/>
          <w:szCs w:val="24"/>
        </w:rPr>
        <w:t xml:space="preserve">либо </w:t>
      </w:r>
      <w:r w:rsidR="00946BDF">
        <w:rPr>
          <w:rFonts w:ascii="Times New Roman" w:hAnsi="Times New Roman" w:cs="Times New Roman"/>
          <w:sz w:val="24"/>
          <w:szCs w:val="24"/>
        </w:rPr>
        <w:t>в одной из</w:t>
      </w:r>
      <w:r>
        <w:rPr>
          <w:rFonts w:ascii="Times New Roman" w:hAnsi="Times New Roman" w:cs="Times New Roman"/>
          <w:sz w:val="24"/>
          <w:szCs w:val="24"/>
        </w:rPr>
        <w:t xml:space="preserve"> систем).</w:t>
      </w:r>
    </w:p>
    <w:p w:rsidR="00372211" w:rsidRDefault="00372211" w:rsidP="00372211">
      <w:pPr>
        <w:pStyle w:val="a4"/>
        <w:numPr>
          <w:ilvl w:val="0"/>
          <w:numId w:val="1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показателя экономии энергоресурсов</w:t>
      </w:r>
      <w:r w:rsidR="009E39A6">
        <w:rPr>
          <w:rFonts w:ascii="Times New Roman" w:hAnsi="Times New Roman" w:cs="Times New Roman"/>
          <w:sz w:val="24"/>
          <w:szCs w:val="24"/>
        </w:rPr>
        <w:t xml:space="preserve"> после выполнения обязательного мероприятия и, при необходимости, других энергоэффективных мероприятий (см. таблицу ниже)</w:t>
      </w:r>
      <w:r>
        <w:rPr>
          <w:rFonts w:ascii="Times New Roman" w:hAnsi="Times New Roman" w:cs="Times New Roman"/>
          <w:sz w:val="24"/>
          <w:szCs w:val="24"/>
        </w:rPr>
        <w:t>, рассчитанный в приложении «Помощник ЭКР»</w:t>
      </w:r>
      <w:r w:rsidR="009E39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равен или выше 10%.</w:t>
      </w:r>
    </w:p>
    <w:p w:rsidR="00187D93" w:rsidRDefault="00187D93" w:rsidP="00187D9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D93" w:rsidRDefault="00187D93" w:rsidP="00187D9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BB8" w:rsidRDefault="00666B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87D93" w:rsidRPr="007F019D" w:rsidRDefault="00F27C64" w:rsidP="007F019D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19D">
        <w:rPr>
          <w:rFonts w:ascii="Times New Roman" w:hAnsi="Times New Roman" w:cs="Times New Roman"/>
          <w:b/>
          <w:sz w:val="24"/>
          <w:szCs w:val="24"/>
        </w:rPr>
        <w:lastRenderedPageBreak/>
        <w:t>Перечень энергоэффективных</w:t>
      </w:r>
      <w:r w:rsidR="00187D93" w:rsidRPr="007F019D">
        <w:rPr>
          <w:rFonts w:ascii="Times New Roman" w:hAnsi="Times New Roman" w:cs="Times New Roman"/>
          <w:b/>
          <w:sz w:val="24"/>
          <w:szCs w:val="24"/>
        </w:rPr>
        <w:t xml:space="preserve"> мероприятий, </w:t>
      </w:r>
      <w:r w:rsidR="007F019D">
        <w:rPr>
          <w:rFonts w:ascii="Times New Roman" w:hAnsi="Times New Roman" w:cs="Times New Roman"/>
          <w:b/>
          <w:sz w:val="24"/>
          <w:szCs w:val="24"/>
        </w:rPr>
        <w:br/>
      </w:r>
      <w:r w:rsidR="00187D93" w:rsidRPr="007F019D">
        <w:rPr>
          <w:rFonts w:ascii="Times New Roman" w:hAnsi="Times New Roman" w:cs="Times New Roman"/>
          <w:b/>
          <w:sz w:val="24"/>
          <w:szCs w:val="24"/>
        </w:rPr>
        <w:t>включенных в приложение «Помощник ЭКР»</w:t>
      </w:r>
    </w:p>
    <w:p w:rsidR="00666BB8" w:rsidRDefault="00666BB8" w:rsidP="00187D9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562"/>
        <w:gridCol w:w="8789"/>
      </w:tblGrid>
      <w:tr w:rsidR="00666BB8" w:rsidRPr="00666BB8" w:rsidTr="00666BB8">
        <w:trPr>
          <w:trHeight w:val="3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B8" w:rsidRPr="00666BB8" w:rsidRDefault="00666BB8" w:rsidP="0066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6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B8" w:rsidRPr="00666BB8" w:rsidRDefault="00666BB8" w:rsidP="0066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6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энергоэффективного мероприятия</w:t>
            </w:r>
          </w:p>
        </w:tc>
      </w:tr>
      <w:tr w:rsidR="0070480C" w:rsidRPr="00666BB8" w:rsidTr="00D00F74">
        <w:trPr>
          <w:trHeight w:val="62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0C" w:rsidRPr="00666BB8" w:rsidRDefault="0070480C" w:rsidP="00D0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0C" w:rsidRDefault="0070480C" w:rsidP="00D0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узлов управления и регулирования потребления тепловой энергии в системе отопления и горячего водоснабжения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включая одну из 2 опций:</w:t>
            </w:r>
          </w:p>
          <w:p w:rsidR="0070480C" w:rsidRPr="00BB36C7" w:rsidRDefault="0070480C" w:rsidP="00D00F7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21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автоматизированного узла управления системой отопления (АУУ СО) с погодозависимым регулированием параметров теплоносителя в системе отопления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0480C" w:rsidRPr="00BB36C7" w:rsidRDefault="0070480C" w:rsidP="00D00F7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21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автоматизированного индивидуального теплового пункта (АИТП) с автоматическим регулированием параметров теплоносителя в системах отопления и горячего водоснабжения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B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BB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BB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BB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70480C" w:rsidRPr="00666BB8" w:rsidTr="00D00F74">
        <w:trPr>
          <w:trHeight w:val="62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0C" w:rsidRPr="00666BB8" w:rsidRDefault="0070480C" w:rsidP="00D0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0C" w:rsidRPr="00666BB8" w:rsidRDefault="0070480C" w:rsidP="00D0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индивидуального теплового пункта </w:t>
            </w:r>
            <w:r w:rsidRPr="0066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установкой теплообменника ГВС и установкой аппаратуры управления горячим водоснабжением (регуляторов температуры горячей воды)</w:t>
            </w:r>
          </w:p>
        </w:tc>
      </w:tr>
      <w:tr w:rsidR="0070480C" w:rsidRPr="00666BB8" w:rsidTr="00D00F74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0C" w:rsidRPr="00666BB8" w:rsidRDefault="0070480C" w:rsidP="00D0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0C" w:rsidRPr="00666BB8" w:rsidRDefault="0070480C" w:rsidP="00D0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регуляторов температуры горячей воды на вводе в здание</w:t>
            </w:r>
          </w:p>
        </w:tc>
      </w:tr>
      <w:tr w:rsidR="00666BB8" w:rsidRPr="00666BB8" w:rsidTr="00666BB8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B8" w:rsidRPr="00666BB8" w:rsidRDefault="0070480C" w:rsidP="0066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B8" w:rsidRPr="00666BB8" w:rsidRDefault="00666BB8" w:rsidP="00666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теплозащиты наружных стен</w:t>
            </w:r>
          </w:p>
        </w:tc>
      </w:tr>
      <w:tr w:rsidR="00666BB8" w:rsidRPr="00666BB8" w:rsidTr="00666BB8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B8" w:rsidRPr="00666BB8" w:rsidRDefault="0070480C" w:rsidP="0066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B8" w:rsidRPr="00666BB8" w:rsidRDefault="00666BB8" w:rsidP="00666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теплозащиты фасада -  герметизация межпанельных соединений</w:t>
            </w:r>
          </w:p>
        </w:tc>
      </w:tr>
      <w:tr w:rsidR="00666BB8" w:rsidRPr="00666BB8" w:rsidTr="00666BB8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B8" w:rsidRPr="00666BB8" w:rsidRDefault="0070480C" w:rsidP="0066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B8" w:rsidRPr="00666BB8" w:rsidRDefault="00666BB8" w:rsidP="00666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теплозащиты ок</w:t>
            </w:r>
            <w:r w:rsidR="009E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мест общего пользования</w:t>
            </w:r>
          </w:p>
        </w:tc>
      </w:tr>
      <w:tr w:rsidR="00666BB8" w:rsidRPr="00666BB8" w:rsidTr="00666BB8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B8" w:rsidRPr="00666BB8" w:rsidRDefault="0070480C" w:rsidP="0066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B8" w:rsidRPr="00666BB8" w:rsidRDefault="00666BB8" w:rsidP="00666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теплозащиты верхнего покрытия крыши, совмещенного с кровлей</w:t>
            </w:r>
          </w:p>
        </w:tc>
      </w:tr>
      <w:tr w:rsidR="00666BB8" w:rsidRPr="00666BB8" w:rsidTr="00666BB8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B8" w:rsidRPr="00666BB8" w:rsidRDefault="0070480C" w:rsidP="0066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B8" w:rsidRPr="00666BB8" w:rsidRDefault="00666BB8" w:rsidP="00666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«теплого» чердака</w:t>
            </w:r>
          </w:p>
        </w:tc>
      </w:tr>
      <w:tr w:rsidR="00666BB8" w:rsidRPr="00666BB8" w:rsidTr="00666BB8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B8" w:rsidRPr="00666BB8" w:rsidRDefault="0070480C" w:rsidP="0066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B8" w:rsidRPr="00666BB8" w:rsidRDefault="00666BB8" w:rsidP="00666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теплозащиты чердачного перекрытия</w:t>
            </w:r>
          </w:p>
        </w:tc>
      </w:tr>
      <w:tr w:rsidR="00666BB8" w:rsidRPr="00666BB8" w:rsidTr="00666BB8">
        <w:trPr>
          <w:trHeight w:val="62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B8" w:rsidRPr="00666BB8" w:rsidRDefault="0070480C" w:rsidP="0066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B8" w:rsidRPr="00666BB8" w:rsidRDefault="00666BB8" w:rsidP="00666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(замена) трубопроводов внутридомовой системы отопления в сочетании с тепловой изоляцией (в неотапливаемых помещениях)</w:t>
            </w:r>
          </w:p>
        </w:tc>
      </w:tr>
      <w:tr w:rsidR="00666BB8" w:rsidRPr="00666BB8" w:rsidTr="00666BB8">
        <w:trPr>
          <w:trHeight w:val="62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B8" w:rsidRPr="00666BB8" w:rsidRDefault="0070480C" w:rsidP="0066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B8" w:rsidRPr="00666BB8" w:rsidRDefault="00666BB8" w:rsidP="00666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(замена) трубопроводов внутридомовой системы горячего водоснабжения в сочетании с тепловой изоляцией (в неотапливаемых помещениях; по стоякам)</w:t>
            </w:r>
          </w:p>
        </w:tc>
      </w:tr>
      <w:tr w:rsidR="00666BB8" w:rsidRPr="00666BB8" w:rsidTr="00666BB8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B8" w:rsidRPr="00666BB8" w:rsidRDefault="0070480C" w:rsidP="0066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B8" w:rsidRPr="00666BB8" w:rsidRDefault="00666BB8" w:rsidP="00666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циркуляционного трубопровода и насоса в системе горячего водоснабжения</w:t>
            </w:r>
          </w:p>
        </w:tc>
      </w:tr>
      <w:tr w:rsidR="00666BB8" w:rsidRPr="00666BB8" w:rsidTr="00666BB8">
        <w:trPr>
          <w:trHeight w:val="62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B8" w:rsidRPr="00666BB8" w:rsidRDefault="00666BB8" w:rsidP="007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0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B8" w:rsidRPr="00666BB8" w:rsidRDefault="00666BB8" w:rsidP="00666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частотно-регулируемого привода (ЧРП) на существующее насосное оборудование: отопление и/или </w:t>
            </w:r>
            <w:r w:rsidR="009E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 (</w:t>
            </w:r>
            <w:r w:rsidRPr="0066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ГВС</w:t>
            </w:r>
            <w:r w:rsidR="009E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66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и/или </w:t>
            </w:r>
            <w:r w:rsidR="009E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холодное водоснабжение (</w:t>
            </w:r>
            <w:r w:rsidRPr="0066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ХВС</w:t>
            </w:r>
            <w:r w:rsidR="009E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66BB8" w:rsidRPr="00666BB8" w:rsidTr="00666BB8">
        <w:trPr>
          <w:trHeight w:val="62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B8" w:rsidRPr="00666BB8" w:rsidRDefault="00666BB8" w:rsidP="007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0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B8" w:rsidRPr="00666BB8" w:rsidRDefault="00666BB8" w:rsidP="00666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существующего насосного оборудования на новое энергоэффективное оборудование (со встроенным ЧРП и системой управления электродвигателем): отопление и/или ГВС и/или ХВС</w:t>
            </w:r>
          </w:p>
        </w:tc>
      </w:tr>
      <w:tr w:rsidR="00666BB8" w:rsidRPr="00666BB8" w:rsidTr="00666BB8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B8" w:rsidRPr="00666BB8" w:rsidRDefault="00666BB8" w:rsidP="0070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0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B8" w:rsidRPr="00666BB8" w:rsidRDefault="00666BB8" w:rsidP="009E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устройств для компенсации реактивной мощности насосного оборудования</w:t>
            </w:r>
          </w:p>
        </w:tc>
      </w:tr>
      <w:tr w:rsidR="00666BB8" w:rsidRPr="00666BB8" w:rsidTr="00666BB8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B8" w:rsidRPr="00666BB8" w:rsidRDefault="00666BB8" w:rsidP="0066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B8" w:rsidRPr="00666BB8" w:rsidRDefault="00666BB8" w:rsidP="00666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лифтового оборудования с установкой ЧРП и эффективной программой управления</w:t>
            </w:r>
          </w:p>
        </w:tc>
      </w:tr>
      <w:tr w:rsidR="00666BB8" w:rsidRPr="00666BB8" w:rsidTr="00666BB8">
        <w:trPr>
          <w:trHeight w:val="62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B8" w:rsidRPr="00666BB8" w:rsidRDefault="00666BB8" w:rsidP="0066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B8" w:rsidRPr="00666BB8" w:rsidRDefault="00666BB8" w:rsidP="00666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существующего лифтового оборудования на новое со встроенным ЧРП и эффективной программой управления</w:t>
            </w:r>
          </w:p>
        </w:tc>
      </w:tr>
      <w:tr w:rsidR="00666BB8" w:rsidRPr="00666BB8" w:rsidTr="00666BB8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B8" w:rsidRPr="00666BB8" w:rsidRDefault="00666BB8" w:rsidP="0066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B8" w:rsidRPr="00666BB8" w:rsidRDefault="00666BB8" w:rsidP="009E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устройств для компенсации реактивной мощности лифтового оборудования</w:t>
            </w:r>
          </w:p>
        </w:tc>
      </w:tr>
      <w:tr w:rsidR="00666BB8" w:rsidRPr="00666BB8" w:rsidTr="00666BB8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B8" w:rsidRPr="00666BB8" w:rsidRDefault="00666BB8" w:rsidP="0066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B8" w:rsidRPr="00666BB8" w:rsidRDefault="00666BB8" w:rsidP="00666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теплозащиты пола по грунту</w:t>
            </w:r>
          </w:p>
        </w:tc>
      </w:tr>
      <w:tr w:rsidR="00666BB8" w:rsidRPr="00666BB8" w:rsidTr="00666BB8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B8" w:rsidRPr="00666BB8" w:rsidRDefault="00666BB8" w:rsidP="0066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B8" w:rsidRPr="00666BB8" w:rsidRDefault="00666BB8" w:rsidP="00666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теплозащиты перекрытий над подвалом (техническим подпольем)</w:t>
            </w:r>
          </w:p>
        </w:tc>
      </w:tr>
      <w:tr w:rsidR="00666BB8" w:rsidRPr="00666BB8" w:rsidTr="00666BB8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B8" w:rsidRPr="00666BB8" w:rsidRDefault="00666BB8" w:rsidP="0066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B8" w:rsidRPr="00666BB8" w:rsidRDefault="00996267" w:rsidP="00666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осветительных приборов</w:t>
            </w:r>
            <w:bookmarkStart w:id="0" w:name="_GoBack"/>
            <w:bookmarkEnd w:id="0"/>
            <w:r w:rsidR="00666BB8" w:rsidRPr="0066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местах общего пользования на энергоэффективные осветительные приборы</w:t>
            </w:r>
          </w:p>
        </w:tc>
      </w:tr>
      <w:tr w:rsidR="00666BB8" w:rsidRPr="00666BB8" w:rsidTr="00666BB8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B8" w:rsidRPr="00666BB8" w:rsidRDefault="00666BB8" w:rsidP="0066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B8" w:rsidRPr="00666BB8" w:rsidRDefault="00666BB8" w:rsidP="00666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систем автоматического контроля и регулирования освещения в местах общего пользования</w:t>
            </w:r>
          </w:p>
        </w:tc>
      </w:tr>
      <w:tr w:rsidR="00666BB8" w:rsidRPr="00666BB8" w:rsidTr="00666BB8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B8" w:rsidRPr="00666BB8" w:rsidRDefault="00666BB8" w:rsidP="0066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B8" w:rsidRPr="00666BB8" w:rsidRDefault="00666BB8" w:rsidP="00666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Уплотнение наружных входных дверей с установкой доводчиков</w:t>
            </w:r>
          </w:p>
        </w:tc>
      </w:tr>
    </w:tbl>
    <w:p w:rsidR="00F27C64" w:rsidRPr="00187D93" w:rsidRDefault="00F27C64" w:rsidP="0070480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27C64" w:rsidRPr="00187D93" w:rsidSect="007F019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211" w:rsidRDefault="00372211" w:rsidP="00372211">
      <w:pPr>
        <w:spacing w:after="0" w:line="240" w:lineRule="auto"/>
      </w:pPr>
      <w:r>
        <w:separator/>
      </w:r>
    </w:p>
  </w:endnote>
  <w:endnote w:type="continuationSeparator" w:id="0">
    <w:p w:rsidR="00372211" w:rsidRDefault="00372211" w:rsidP="00372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211" w:rsidRDefault="00372211" w:rsidP="00372211">
      <w:pPr>
        <w:spacing w:after="0" w:line="240" w:lineRule="auto"/>
      </w:pPr>
      <w:r>
        <w:separator/>
      </w:r>
    </w:p>
  </w:footnote>
  <w:footnote w:type="continuationSeparator" w:id="0">
    <w:p w:rsidR="00372211" w:rsidRDefault="00372211" w:rsidP="00372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15AC"/>
    <w:multiLevelType w:val="hybridMultilevel"/>
    <w:tmpl w:val="48F07F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70E6C27"/>
    <w:multiLevelType w:val="hybridMultilevel"/>
    <w:tmpl w:val="E54C27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44E83"/>
    <w:multiLevelType w:val="hybridMultilevel"/>
    <w:tmpl w:val="0930C2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E33A1"/>
    <w:multiLevelType w:val="hybridMultilevel"/>
    <w:tmpl w:val="A76C7572"/>
    <w:lvl w:ilvl="0" w:tplc="A70280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DA09AA"/>
    <w:multiLevelType w:val="hybridMultilevel"/>
    <w:tmpl w:val="E4FC3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55A"/>
    <w:rsid w:val="00182A46"/>
    <w:rsid w:val="00187D93"/>
    <w:rsid w:val="0021495F"/>
    <w:rsid w:val="00226399"/>
    <w:rsid w:val="00372211"/>
    <w:rsid w:val="004A555A"/>
    <w:rsid w:val="00516EBD"/>
    <w:rsid w:val="00555719"/>
    <w:rsid w:val="00666BB8"/>
    <w:rsid w:val="006F7B83"/>
    <w:rsid w:val="007035E2"/>
    <w:rsid w:val="0070480C"/>
    <w:rsid w:val="00726C1E"/>
    <w:rsid w:val="007D7038"/>
    <w:rsid w:val="007F019D"/>
    <w:rsid w:val="00922572"/>
    <w:rsid w:val="00946BDF"/>
    <w:rsid w:val="00996267"/>
    <w:rsid w:val="009E39A6"/>
    <w:rsid w:val="00B0757C"/>
    <w:rsid w:val="00B60550"/>
    <w:rsid w:val="00BB36C7"/>
    <w:rsid w:val="00CF7AF4"/>
    <w:rsid w:val="00F250BB"/>
    <w:rsid w:val="00F27C64"/>
    <w:rsid w:val="00F8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43E36"/>
  <w15:chartTrackingRefBased/>
  <w15:docId w15:val="{AE53457A-190E-44D8-A8B9-4C130C93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6C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A555A"/>
    <w:rPr>
      <w:color w:val="808080"/>
    </w:rPr>
  </w:style>
  <w:style w:type="paragraph" w:styleId="a4">
    <w:name w:val="List Paragraph"/>
    <w:basedOn w:val="a"/>
    <w:uiPriority w:val="34"/>
    <w:qFormat/>
    <w:rsid w:val="006F7B8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F7B83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37221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7221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7221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26C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г. Нижний Новгород, ул. Верхне-Печорская, д. 8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1130F1D-6F44-4084-A2F3-A9D16C688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Уважаемый Михаил Юрьевич</Manager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Komarov</dc:creator>
  <cp:keywords/>
  <dc:description/>
  <cp:lastModifiedBy>Oleg Komarov</cp:lastModifiedBy>
  <cp:revision>9</cp:revision>
  <dcterms:created xsi:type="dcterms:W3CDTF">2020-10-29T06:55:00Z</dcterms:created>
  <dcterms:modified xsi:type="dcterms:W3CDTF">2020-12-26T07:23:00Z</dcterms:modified>
</cp:coreProperties>
</file>