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D6C" w:rsidRDefault="00ED4D6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ED4D6C" w:rsidRDefault="00ED4D6C">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ED4D6C">
        <w:tc>
          <w:tcPr>
            <w:tcW w:w="4677" w:type="dxa"/>
            <w:tcMar>
              <w:top w:w="0" w:type="dxa"/>
              <w:left w:w="0" w:type="dxa"/>
              <w:bottom w:w="0" w:type="dxa"/>
              <w:right w:w="0" w:type="dxa"/>
            </w:tcMar>
          </w:tcPr>
          <w:p w:rsidR="00ED4D6C" w:rsidRDefault="00ED4D6C">
            <w:pPr>
              <w:widowControl w:val="0"/>
              <w:autoSpaceDE w:val="0"/>
              <w:autoSpaceDN w:val="0"/>
              <w:adjustRightInd w:val="0"/>
              <w:spacing w:after="0" w:line="240" w:lineRule="auto"/>
              <w:rPr>
                <w:rFonts w:ascii="Calibri" w:hAnsi="Calibri" w:cs="Calibri"/>
              </w:rPr>
            </w:pPr>
            <w:r>
              <w:rPr>
                <w:rFonts w:ascii="Calibri" w:hAnsi="Calibri" w:cs="Calibri"/>
              </w:rPr>
              <w:t>6 ноября 2013 года</w:t>
            </w:r>
          </w:p>
        </w:tc>
        <w:tc>
          <w:tcPr>
            <w:tcW w:w="4677" w:type="dxa"/>
            <w:tcMar>
              <w:top w:w="0" w:type="dxa"/>
              <w:left w:w="0" w:type="dxa"/>
              <w:bottom w:w="0" w:type="dxa"/>
              <w:right w:w="0" w:type="dxa"/>
            </w:tcMar>
          </w:tcPr>
          <w:p w:rsidR="00ED4D6C" w:rsidRDefault="00ED4D6C">
            <w:pPr>
              <w:widowControl w:val="0"/>
              <w:autoSpaceDE w:val="0"/>
              <w:autoSpaceDN w:val="0"/>
              <w:adjustRightInd w:val="0"/>
              <w:spacing w:after="0" w:line="240" w:lineRule="auto"/>
              <w:jc w:val="right"/>
              <w:rPr>
                <w:rFonts w:ascii="Calibri" w:hAnsi="Calibri" w:cs="Calibri"/>
              </w:rPr>
            </w:pPr>
            <w:r>
              <w:rPr>
                <w:rFonts w:ascii="Calibri" w:hAnsi="Calibri" w:cs="Calibri"/>
              </w:rPr>
              <w:t>N 121-ОЗ</w:t>
            </w:r>
          </w:p>
        </w:tc>
      </w:tr>
    </w:tbl>
    <w:p w:rsidR="00ED4D6C" w:rsidRDefault="00ED4D6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4D6C" w:rsidRDefault="00ED4D6C">
      <w:pPr>
        <w:widowControl w:val="0"/>
        <w:autoSpaceDE w:val="0"/>
        <w:autoSpaceDN w:val="0"/>
        <w:adjustRightInd w:val="0"/>
        <w:spacing w:after="0" w:line="240" w:lineRule="auto"/>
        <w:jc w:val="both"/>
        <w:rPr>
          <w:rFonts w:ascii="Calibri" w:hAnsi="Calibri" w:cs="Calibri"/>
        </w:rPr>
      </w:pPr>
    </w:p>
    <w:p w:rsidR="00ED4D6C" w:rsidRDefault="00ED4D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ВЛАДИМИРСКАЯ ОБЛАСТЬ</w:t>
      </w:r>
    </w:p>
    <w:p w:rsidR="00ED4D6C" w:rsidRDefault="00ED4D6C">
      <w:pPr>
        <w:widowControl w:val="0"/>
        <w:autoSpaceDE w:val="0"/>
        <w:autoSpaceDN w:val="0"/>
        <w:adjustRightInd w:val="0"/>
        <w:spacing w:after="0" w:line="240" w:lineRule="auto"/>
        <w:jc w:val="center"/>
        <w:rPr>
          <w:rFonts w:ascii="Calibri" w:hAnsi="Calibri" w:cs="Calibri"/>
          <w:b/>
          <w:bCs/>
        </w:rPr>
      </w:pPr>
    </w:p>
    <w:p w:rsidR="00ED4D6C" w:rsidRDefault="00ED4D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ED4D6C" w:rsidRDefault="00ED4D6C">
      <w:pPr>
        <w:widowControl w:val="0"/>
        <w:autoSpaceDE w:val="0"/>
        <w:autoSpaceDN w:val="0"/>
        <w:adjustRightInd w:val="0"/>
        <w:spacing w:after="0" w:line="240" w:lineRule="auto"/>
        <w:jc w:val="center"/>
        <w:rPr>
          <w:rFonts w:ascii="Calibri" w:hAnsi="Calibri" w:cs="Calibri"/>
          <w:b/>
          <w:bCs/>
        </w:rPr>
      </w:pPr>
    </w:p>
    <w:p w:rsidR="00ED4D6C" w:rsidRDefault="00ED4D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ПРОВЕДЕНИЯ КАПИТАЛЬНОГО РЕМОНТА ОБЩЕГО</w:t>
      </w:r>
    </w:p>
    <w:p w:rsidR="00ED4D6C" w:rsidRDefault="00ED4D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МНОГОКВАРТИРНЫХ ДОМАХ, РАСПОЛОЖЕННЫХ</w:t>
      </w:r>
    </w:p>
    <w:p w:rsidR="00ED4D6C" w:rsidRDefault="00ED4D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ВЛАДИМИРСКОЙ ОБЛАСТИ</w:t>
      </w:r>
    </w:p>
    <w:p w:rsidR="00ED4D6C" w:rsidRDefault="00ED4D6C">
      <w:pPr>
        <w:widowControl w:val="0"/>
        <w:autoSpaceDE w:val="0"/>
        <w:autoSpaceDN w:val="0"/>
        <w:adjustRightInd w:val="0"/>
        <w:spacing w:after="0" w:line="240" w:lineRule="auto"/>
        <w:jc w:val="both"/>
        <w:rPr>
          <w:rFonts w:ascii="Calibri" w:hAnsi="Calibri" w:cs="Calibri"/>
        </w:rPr>
      </w:pPr>
    </w:p>
    <w:p w:rsidR="00ED4D6C" w:rsidRDefault="00ED4D6C">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ED4D6C" w:rsidRDefault="00ED4D6C">
      <w:pPr>
        <w:widowControl w:val="0"/>
        <w:autoSpaceDE w:val="0"/>
        <w:autoSpaceDN w:val="0"/>
        <w:adjustRightInd w:val="0"/>
        <w:spacing w:after="0" w:line="240" w:lineRule="auto"/>
        <w:jc w:val="right"/>
        <w:rPr>
          <w:rFonts w:ascii="Calibri" w:hAnsi="Calibri" w:cs="Calibri"/>
        </w:rPr>
      </w:pPr>
      <w:hyperlink r:id="rId6" w:history="1">
        <w:r>
          <w:rPr>
            <w:rFonts w:ascii="Calibri" w:hAnsi="Calibri" w:cs="Calibri"/>
            <w:color w:val="0000FF"/>
          </w:rPr>
          <w:t>постановлением</w:t>
        </w:r>
      </w:hyperlink>
    </w:p>
    <w:p w:rsidR="00ED4D6C" w:rsidRDefault="00ED4D6C">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Законодательного Собрания</w:t>
      </w:r>
    </w:p>
    <w:p w:rsidR="00ED4D6C" w:rsidRDefault="00ED4D6C">
      <w:pPr>
        <w:widowControl w:val="0"/>
        <w:autoSpaceDE w:val="0"/>
        <w:autoSpaceDN w:val="0"/>
        <w:adjustRightInd w:val="0"/>
        <w:spacing w:after="0" w:line="240" w:lineRule="auto"/>
        <w:jc w:val="right"/>
        <w:rPr>
          <w:rFonts w:ascii="Calibri" w:hAnsi="Calibri" w:cs="Calibri"/>
        </w:rPr>
      </w:pPr>
      <w:r>
        <w:rPr>
          <w:rFonts w:ascii="Calibri" w:hAnsi="Calibri" w:cs="Calibri"/>
        </w:rPr>
        <w:t>Владимирской области</w:t>
      </w:r>
    </w:p>
    <w:p w:rsidR="00ED4D6C" w:rsidRDefault="00ED4D6C">
      <w:pPr>
        <w:widowControl w:val="0"/>
        <w:autoSpaceDE w:val="0"/>
        <w:autoSpaceDN w:val="0"/>
        <w:adjustRightInd w:val="0"/>
        <w:spacing w:after="0" w:line="240" w:lineRule="auto"/>
        <w:jc w:val="right"/>
        <w:rPr>
          <w:rFonts w:ascii="Calibri" w:hAnsi="Calibri" w:cs="Calibri"/>
        </w:rPr>
      </w:pPr>
      <w:r>
        <w:rPr>
          <w:rFonts w:ascii="Calibri" w:hAnsi="Calibri" w:cs="Calibri"/>
        </w:rPr>
        <w:t>от 23 октября 2013 года N 65</w:t>
      </w:r>
    </w:p>
    <w:p w:rsidR="00ED4D6C" w:rsidRDefault="00ED4D6C">
      <w:pPr>
        <w:widowControl w:val="0"/>
        <w:autoSpaceDE w:val="0"/>
        <w:autoSpaceDN w:val="0"/>
        <w:adjustRightInd w:val="0"/>
        <w:spacing w:after="0" w:line="240" w:lineRule="auto"/>
        <w:jc w:val="center"/>
        <w:rPr>
          <w:rFonts w:ascii="Calibri" w:hAnsi="Calibri" w:cs="Calibri"/>
        </w:rPr>
      </w:pPr>
    </w:p>
    <w:p w:rsidR="00ED4D6C" w:rsidRDefault="00ED4D6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7" w:history="1">
        <w:r>
          <w:rPr>
            <w:rFonts w:ascii="Calibri" w:hAnsi="Calibri" w:cs="Calibri"/>
            <w:color w:val="0000FF"/>
          </w:rPr>
          <w:t>Закона</w:t>
        </w:r>
      </w:hyperlink>
      <w:r>
        <w:rPr>
          <w:rFonts w:ascii="Calibri" w:hAnsi="Calibri" w:cs="Calibri"/>
        </w:rPr>
        <w:t xml:space="preserve"> Владимирской области</w:t>
      </w:r>
      <w:proofErr w:type="gramEnd"/>
    </w:p>
    <w:p w:rsidR="00ED4D6C" w:rsidRDefault="00ED4D6C">
      <w:pPr>
        <w:widowControl w:val="0"/>
        <w:autoSpaceDE w:val="0"/>
        <w:autoSpaceDN w:val="0"/>
        <w:adjustRightInd w:val="0"/>
        <w:spacing w:after="0" w:line="240" w:lineRule="auto"/>
        <w:jc w:val="center"/>
        <w:rPr>
          <w:rFonts w:ascii="Calibri" w:hAnsi="Calibri" w:cs="Calibri"/>
        </w:rPr>
      </w:pPr>
      <w:r>
        <w:rPr>
          <w:rFonts w:ascii="Calibri" w:hAnsi="Calibri" w:cs="Calibri"/>
        </w:rPr>
        <w:t>от 05.05.2015 N 50-ОЗ)</w:t>
      </w:r>
    </w:p>
    <w:p w:rsidR="00ED4D6C" w:rsidRDefault="00ED4D6C">
      <w:pPr>
        <w:widowControl w:val="0"/>
        <w:autoSpaceDE w:val="0"/>
        <w:autoSpaceDN w:val="0"/>
        <w:adjustRightInd w:val="0"/>
        <w:spacing w:after="0" w:line="240" w:lineRule="auto"/>
        <w:jc w:val="both"/>
        <w:rPr>
          <w:rFonts w:ascii="Calibri" w:hAnsi="Calibri" w:cs="Calibri"/>
        </w:rPr>
      </w:pPr>
    </w:p>
    <w:p w:rsidR="00ED4D6C" w:rsidRDefault="00ED4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Настоящий Закон, в соответствии с требованиями Жилищного </w:t>
      </w:r>
      <w:hyperlink r:id="rId8" w:history="1">
        <w:r>
          <w:rPr>
            <w:rFonts w:ascii="Calibri" w:hAnsi="Calibri" w:cs="Calibri"/>
            <w:color w:val="0000FF"/>
          </w:rPr>
          <w:t>кодекса</w:t>
        </w:r>
      </w:hyperlink>
      <w:r>
        <w:rPr>
          <w:rFonts w:ascii="Calibri" w:hAnsi="Calibri" w:cs="Calibri"/>
        </w:rPr>
        <w:t xml:space="preserve"> Российской Федерации, устанавливает правовые и организационные основы своевременного проведения капитального ремонта общего имущества в многоквартирных домах, регулирует порядок накопления, учета и целевого использования денежных средств, предназначенных для проведения капитального ремонта общего имущества в многоквартирных домах, а также порядок подготовки и утверждения региональной программы капитального ремонта общего имущества в многоквартирных домах и требования</w:t>
      </w:r>
      <w:proofErr w:type="gramEnd"/>
      <w:r>
        <w:rPr>
          <w:rFonts w:ascii="Calibri" w:hAnsi="Calibri" w:cs="Calibri"/>
        </w:rPr>
        <w:t xml:space="preserve"> к этой программе.</w:t>
      </w:r>
    </w:p>
    <w:p w:rsidR="00ED4D6C" w:rsidRDefault="00ED4D6C">
      <w:pPr>
        <w:widowControl w:val="0"/>
        <w:autoSpaceDE w:val="0"/>
        <w:autoSpaceDN w:val="0"/>
        <w:adjustRightInd w:val="0"/>
        <w:spacing w:after="0" w:line="240" w:lineRule="auto"/>
        <w:jc w:val="both"/>
        <w:rPr>
          <w:rFonts w:ascii="Calibri" w:hAnsi="Calibri" w:cs="Calibri"/>
        </w:rPr>
      </w:pPr>
    </w:p>
    <w:p w:rsidR="00ED4D6C" w:rsidRDefault="00ED4D6C">
      <w:pPr>
        <w:widowControl w:val="0"/>
        <w:autoSpaceDE w:val="0"/>
        <w:autoSpaceDN w:val="0"/>
        <w:adjustRightInd w:val="0"/>
        <w:spacing w:after="0" w:line="240" w:lineRule="auto"/>
        <w:ind w:firstLine="540"/>
        <w:jc w:val="both"/>
        <w:outlineLvl w:val="0"/>
        <w:rPr>
          <w:rFonts w:ascii="Calibri" w:hAnsi="Calibri" w:cs="Calibri"/>
        </w:rPr>
      </w:pPr>
      <w:bookmarkStart w:id="0" w:name="Par23"/>
      <w:bookmarkEnd w:id="0"/>
      <w:r>
        <w:rPr>
          <w:rFonts w:ascii="Calibri" w:hAnsi="Calibri" w:cs="Calibri"/>
        </w:rPr>
        <w:t>Статья 1. Порядок установления минимального размера взноса на капитальный ремонт общего имущества в многоквартирном доме</w:t>
      </w:r>
    </w:p>
    <w:p w:rsidR="00ED4D6C" w:rsidRDefault="00ED4D6C">
      <w:pPr>
        <w:widowControl w:val="0"/>
        <w:autoSpaceDE w:val="0"/>
        <w:autoSpaceDN w:val="0"/>
        <w:adjustRightInd w:val="0"/>
        <w:spacing w:after="0" w:line="240" w:lineRule="auto"/>
        <w:jc w:val="both"/>
        <w:rPr>
          <w:rFonts w:ascii="Calibri" w:hAnsi="Calibri" w:cs="Calibri"/>
        </w:rPr>
      </w:pPr>
    </w:p>
    <w:p w:rsidR="00ED4D6C" w:rsidRDefault="00ED4D6C">
      <w:pPr>
        <w:widowControl w:val="0"/>
        <w:autoSpaceDE w:val="0"/>
        <w:autoSpaceDN w:val="0"/>
        <w:adjustRightInd w:val="0"/>
        <w:spacing w:after="0" w:line="240" w:lineRule="auto"/>
        <w:ind w:firstLine="540"/>
        <w:jc w:val="both"/>
        <w:rPr>
          <w:rFonts w:ascii="Calibri" w:hAnsi="Calibri" w:cs="Calibri"/>
        </w:rPr>
      </w:pPr>
      <w:bookmarkStart w:id="1" w:name="Par25"/>
      <w:bookmarkEnd w:id="1"/>
      <w:r>
        <w:rPr>
          <w:rFonts w:ascii="Calibri" w:hAnsi="Calibri" w:cs="Calibri"/>
        </w:rPr>
        <w:t xml:space="preserve">1. </w:t>
      </w:r>
      <w:proofErr w:type="gramStart"/>
      <w:r>
        <w:rPr>
          <w:rFonts w:ascii="Calibri" w:hAnsi="Calibri" w:cs="Calibri"/>
        </w:rPr>
        <w:t>Минимальный размер взноса на капитальный ремонт (далее - минимальный размер взноса) устанавливается на дату принятия региональной программы капитального ремонта и пересматривается один раз в три года с учетом изменения уровня платежеспособности населения, стоимости услуг и (или) работ, входящих в перечень услуг и (или) работ по капитальному ремонту общего имущества в многоквартирном доме в рамках региональной программы капитального ремонта.</w:t>
      </w:r>
      <w:proofErr w:type="gramEnd"/>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Минимальный размер взноса устанавливается постановлением Губернатора области.</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Минимальный размер взноса определяется на основе оценки потребности в средствах на финансирование услуг и (или) работ по капитальному ремонту общего имущества в многоквартирном доме, входящих в установленный перечень работ и (или) услуг по капитальному ремонту общего имущества в многоквартирном доме и необходимых для восстановления соответствующих требованиям безопасности проектных значений параметров и других характеристик строительных конструкций и систем инженерно-технического обеспечения многоквартирных</w:t>
      </w:r>
      <w:proofErr w:type="gramEnd"/>
      <w:r>
        <w:rPr>
          <w:rFonts w:ascii="Calibri" w:hAnsi="Calibri" w:cs="Calibri"/>
        </w:rPr>
        <w:t xml:space="preserve"> домов с учетом уровня благоустройства, конструктивных и технических параметров многоквартирных домов.</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размер взноса определяется в рублях в расчете на один квадратный метр общей площади помещения в многоквартирном доме, принадлежащего собственнику такого помещения.</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w:t>
      </w:r>
      <w:r>
        <w:rPr>
          <w:rFonts w:ascii="Calibri" w:hAnsi="Calibri" w:cs="Calibri"/>
        </w:rPr>
        <w:lastRenderedPageBreak/>
        <w:t xml:space="preserve">случаев, предусмотренных действующим законодательством, в размере, установленном в соответствии с </w:t>
      </w:r>
      <w:hyperlink w:anchor="Par25" w:history="1">
        <w:r>
          <w:rPr>
            <w:rFonts w:ascii="Calibri" w:hAnsi="Calibri" w:cs="Calibri"/>
            <w:color w:val="0000FF"/>
          </w:rPr>
          <w:t>частью 1</w:t>
        </w:r>
      </w:hyperlink>
      <w:r>
        <w:rPr>
          <w:rFonts w:ascii="Calibri" w:hAnsi="Calibri" w:cs="Calibri"/>
        </w:rPr>
        <w:t xml:space="preserve"> настоящей статьи или, если соответствующее решение принято общим собранием собственников помещений в многоквартирном доме, в большем размере.</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Обязанность по уплате взносов на капитальный ремонт возникает у собственников помещений в многоквартирном доме по истечении двух календарных месяцев, следующих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ED4D6C" w:rsidRDefault="00ED4D6C">
      <w:pPr>
        <w:widowControl w:val="0"/>
        <w:autoSpaceDE w:val="0"/>
        <w:autoSpaceDN w:val="0"/>
        <w:adjustRightInd w:val="0"/>
        <w:spacing w:after="0" w:line="240" w:lineRule="auto"/>
        <w:jc w:val="both"/>
        <w:rPr>
          <w:rFonts w:ascii="Calibri" w:hAnsi="Calibri" w:cs="Calibri"/>
        </w:rPr>
      </w:pPr>
    </w:p>
    <w:p w:rsidR="00ED4D6C" w:rsidRDefault="00ED4D6C">
      <w:pPr>
        <w:widowControl w:val="0"/>
        <w:autoSpaceDE w:val="0"/>
        <w:autoSpaceDN w:val="0"/>
        <w:adjustRightInd w:val="0"/>
        <w:spacing w:after="0" w:line="240" w:lineRule="auto"/>
        <w:ind w:firstLine="540"/>
        <w:jc w:val="both"/>
        <w:outlineLvl w:val="0"/>
        <w:rPr>
          <w:rFonts w:ascii="Calibri" w:hAnsi="Calibri" w:cs="Calibri"/>
        </w:rPr>
      </w:pPr>
      <w:bookmarkStart w:id="2" w:name="Par32"/>
      <w:bookmarkEnd w:id="2"/>
      <w:r>
        <w:rPr>
          <w:rFonts w:ascii="Calibri" w:hAnsi="Calibri" w:cs="Calibri"/>
        </w:rPr>
        <w:t>Статья 1-1. Региональный оператор</w:t>
      </w:r>
    </w:p>
    <w:p w:rsidR="00ED4D6C" w:rsidRDefault="00ED4D6C">
      <w:pPr>
        <w:widowControl w:val="0"/>
        <w:autoSpaceDE w:val="0"/>
        <w:autoSpaceDN w:val="0"/>
        <w:adjustRightInd w:val="0"/>
        <w:spacing w:after="0" w:line="240" w:lineRule="auto"/>
        <w:jc w:val="both"/>
        <w:rPr>
          <w:rFonts w:ascii="Calibri" w:hAnsi="Calibri" w:cs="Calibri"/>
        </w:rPr>
      </w:pP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организации и своевременного проведения капитального ремонта общего имущества в многоквартирных домах на территории Владимирской области в установленном порядке создается региональный оператор.</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регионального оператора формируется за счет:</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единовременного имущественного взноса и регулярных ежегодных взносов учредителя;</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других</w:t>
      </w:r>
      <w:proofErr w:type="gramEnd"/>
      <w:r>
        <w:rPr>
          <w:rFonts w:ascii="Calibri" w:hAnsi="Calibri" w:cs="Calibri"/>
        </w:rPr>
        <w:t xml:space="preserve"> не запрещенных законом источников.</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оператор осуществляет свою деятельность в порядке, определяемом федеральными законами и иными нормативными правовыми актами Российской Федерации с учетом особенностей, установленных Жилищным </w:t>
      </w:r>
      <w:hyperlink r:id="rId9" w:history="1">
        <w:r>
          <w:rPr>
            <w:rFonts w:ascii="Calibri" w:hAnsi="Calibri" w:cs="Calibri"/>
            <w:color w:val="0000FF"/>
          </w:rPr>
          <w:t>кодексом</w:t>
        </w:r>
      </w:hyperlink>
      <w:r>
        <w:rPr>
          <w:rFonts w:ascii="Calibri" w:hAnsi="Calibri" w:cs="Calibri"/>
        </w:rPr>
        <w:t xml:space="preserve"> РФ, принятыми в соответствии с ним законами и иными нормативными правовыми актами Владимирской области, учредительными документами регионального оператора.</w:t>
      </w:r>
    </w:p>
    <w:p w:rsidR="00ED4D6C" w:rsidRDefault="00ED4D6C">
      <w:pPr>
        <w:widowControl w:val="0"/>
        <w:autoSpaceDE w:val="0"/>
        <w:autoSpaceDN w:val="0"/>
        <w:adjustRightInd w:val="0"/>
        <w:spacing w:after="0" w:line="240" w:lineRule="auto"/>
        <w:jc w:val="both"/>
        <w:rPr>
          <w:rFonts w:ascii="Calibri" w:hAnsi="Calibri" w:cs="Calibri"/>
        </w:rPr>
      </w:pPr>
    </w:p>
    <w:p w:rsidR="00ED4D6C" w:rsidRDefault="00ED4D6C">
      <w:pPr>
        <w:widowControl w:val="0"/>
        <w:autoSpaceDE w:val="0"/>
        <w:autoSpaceDN w:val="0"/>
        <w:adjustRightInd w:val="0"/>
        <w:spacing w:after="0" w:line="240" w:lineRule="auto"/>
        <w:ind w:firstLine="540"/>
        <w:jc w:val="both"/>
        <w:outlineLvl w:val="0"/>
        <w:rPr>
          <w:rFonts w:ascii="Calibri" w:hAnsi="Calibri" w:cs="Calibri"/>
        </w:rPr>
      </w:pPr>
      <w:bookmarkStart w:id="3" w:name="Par41"/>
      <w:bookmarkEnd w:id="3"/>
      <w:r>
        <w:rPr>
          <w:rFonts w:ascii="Calibri" w:hAnsi="Calibri" w:cs="Calibri"/>
        </w:rPr>
        <w:t>Статья 2. Порядок уплаты взносов на капитальный ремонт</w:t>
      </w:r>
    </w:p>
    <w:p w:rsidR="00ED4D6C" w:rsidRDefault="00ED4D6C">
      <w:pPr>
        <w:widowControl w:val="0"/>
        <w:autoSpaceDE w:val="0"/>
        <w:autoSpaceDN w:val="0"/>
        <w:adjustRightInd w:val="0"/>
        <w:spacing w:after="0" w:line="240" w:lineRule="auto"/>
        <w:jc w:val="both"/>
        <w:rPr>
          <w:rFonts w:ascii="Calibri" w:hAnsi="Calibri" w:cs="Calibri"/>
        </w:rPr>
      </w:pP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двух месяцев после официального опубликования утвержденной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случае формирования фонда капитального ремонта на счете регионального оператора, а также в случае формирования фонда капитального ремонта на специальном счете, открытом на имя лица, указанного в </w:t>
      </w:r>
      <w:hyperlink r:id="rId10" w:history="1">
        <w:r>
          <w:rPr>
            <w:rFonts w:ascii="Calibri" w:hAnsi="Calibri" w:cs="Calibri"/>
            <w:color w:val="0000FF"/>
          </w:rPr>
          <w:t>части 3 статьи 175</w:t>
        </w:r>
      </w:hyperlink>
      <w:r>
        <w:rPr>
          <w:rFonts w:ascii="Calibri" w:hAnsi="Calibri" w:cs="Calibri"/>
        </w:rPr>
        <w:t xml:space="preserve"> Жилищного кодекса Российской Федерации,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w:t>
      </w:r>
      <w:proofErr w:type="gramEnd"/>
      <w:r>
        <w:rPr>
          <w:rFonts w:ascii="Calibri" w:hAnsi="Calibri" w:cs="Calibri"/>
        </w:rPr>
        <w:t xml:space="preserve"> помещение и коммунальные услуги.</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оператор, владелец специального счета вправе в соответствии с федеральным законодательством определить лицо, уполномоченное на представление платежных документов в целях уплаты взносов на капитальный ремонт, в том числе начисление таких взносов от имени регионального оператора, владельца специального счета, а также обеспечение перечисления взносов на капитальный ремонт в полном объеме.</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формирования фонда капитального ремонта на специальном счете собственники помещений уплачивают взносы на капитальный ремонт на основании платежных документов, представленных им владельцем специального счета, в сроки, установленные Жилищным </w:t>
      </w:r>
      <w:hyperlink r:id="rId11" w:history="1">
        <w:r>
          <w:rPr>
            <w:rFonts w:ascii="Calibri" w:hAnsi="Calibri" w:cs="Calibri"/>
            <w:color w:val="0000FF"/>
          </w:rPr>
          <w:t>кодексом</w:t>
        </w:r>
      </w:hyperlink>
      <w:r>
        <w:rPr>
          <w:rFonts w:ascii="Calibri" w:hAnsi="Calibri" w:cs="Calibri"/>
        </w:rPr>
        <w:t xml:space="preserve"> Российской Федерации для внесения платы за жилое помещение и коммунальные услуги.</w:t>
      </w:r>
    </w:p>
    <w:p w:rsidR="00ED4D6C" w:rsidRDefault="00ED4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w:t>
      </w:r>
      <w:hyperlink r:id="rId12" w:history="1">
        <w:r>
          <w:rPr>
            <w:rFonts w:ascii="Calibri" w:hAnsi="Calibri" w:cs="Calibri"/>
            <w:color w:val="0000FF"/>
          </w:rPr>
          <w:t>Закона</w:t>
        </w:r>
      </w:hyperlink>
      <w:r>
        <w:rPr>
          <w:rFonts w:ascii="Calibri" w:hAnsi="Calibri" w:cs="Calibri"/>
        </w:rPr>
        <w:t xml:space="preserve"> Владимирской области от 05.05.2015 N 50-ОЗ)</w:t>
      </w:r>
    </w:p>
    <w:p w:rsidR="00ED4D6C" w:rsidRDefault="00ED4D6C">
      <w:pPr>
        <w:widowControl w:val="0"/>
        <w:autoSpaceDE w:val="0"/>
        <w:autoSpaceDN w:val="0"/>
        <w:adjustRightInd w:val="0"/>
        <w:spacing w:after="0" w:line="240" w:lineRule="auto"/>
        <w:jc w:val="both"/>
        <w:rPr>
          <w:rFonts w:ascii="Calibri" w:hAnsi="Calibri" w:cs="Calibri"/>
        </w:rPr>
      </w:pPr>
    </w:p>
    <w:p w:rsidR="00ED4D6C" w:rsidRDefault="00ED4D6C">
      <w:pPr>
        <w:widowControl w:val="0"/>
        <w:autoSpaceDE w:val="0"/>
        <w:autoSpaceDN w:val="0"/>
        <w:adjustRightInd w:val="0"/>
        <w:spacing w:after="0" w:line="240" w:lineRule="auto"/>
        <w:ind w:firstLine="540"/>
        <w:jc w:val="both"/>
        <w:outlineLvl w:val="0"/>
        <w:rPr>
          <w:rFonts w:ascii="Calibri" w:hAnsi="Calibri" w:cs="Calibri"/>
        </w:rPr>
      </w:pPr>
      <w:bookmarkStart w:id="4" w:name="Par49"/>
      <w:bookmarkEnd w:id="4"/>
      <w:r>
        <w:rPr>
          <w:rFonts w:ascii="Calibri" w:hAnsi="Calibri" w:cs="Calibri"/>
        </w:rPr>
        <w:t xml:space="preserve">Статья 3. Порядок предоставления лицом, на имя которого открыт специальный счет, и региональным оператором сведений, подлежащих предоставлению в соответствии с </w:t>
      </w:r>
      <w:hyperlink r:id="rId13" w:history="1">
        <w:r>
          <w:rPr>
            <w:rFonts w:ascii="Calibri" w:hAnsi="Calibri" w:cs="Calibri"/>
            <w:color w:val="0000FF"/>
          </w:rPr>
          <w:t>частью 7 статьи 177</w:t>
        </w:r>
      </w:hyperlink>
      <w:r>
        <w:rPr>
          <w:rFonts w:ascii="Calibri" w:hAnsi="Calibri" w:cs="Calibri"/>
        </w:rPr>
        <w:t xml:space="preserve"> и </w:t>
      </w:r>
      <w:hyperlink r:id="rId14" w:history="1">
        <w:r>
          <w:rPr>
            <w:rFonts w:ascii="Calibri" w:hAnsi="Calibri" w:cs="Calibri"/>
            <w:color w:val="0000FF"/>
          </w:rPr>
          <w:t>статьей 183</w:t>
        </w:r>
      </w:hyperlink>
      <w:r>
        <w:rPr>
          <w:rFonts w:ascii="Calibri" w:hAnsi="Calibri" w:cs="Calibri"/>
        </w:rPr>
        <w:t xml:space="preserve"> Жилищного кодекса Российской Федерации</w:t>
      </w:r>
    </w:p>
    <w:p w:rsidR="00ED4D6C" w:rsidRDefault="00ED4D6C">
      <w:pPr>
        <w:widowControl w:val="0"/>
        <w:autoSpaceDE w:val="0"/>
        <w:autoSpaceDN w:val="0"/>
        <w:adjustRightInd w:val="0"/>
        <w:spacing w:after="0" w:line="240" w:lineRule="auto"/>
        <w:jc w:val="both"/>
        <w:rPr>
          <w:rFonts w:ascii="Calibri" w:hAnsi="Calibri" w:cs="Calibri"/>
        </w:rPr>
      </w:pPr>
    </w:p>
    <w:p w:rsidR="00ED4D6C" w:rsidRDefault="00ED4D6C">
      <w:pPr>
        <w:widowControl w:val="0"/>
        <w:autoSpaceDE w:val="0"/>
        <w:autoSpaceDN w:val="0"/>
        <w:adjustRightInd w:val="0"/>
        <w:spacing w:after="0" w:line="240" w:lineRule="auto"/>
        <w:ind w:firstLine="540"/>
        <w:jc w:val="both"/>
        <w:rPr>
          <w:rFonts w:ascii="Calibri" w:hAnsi="Calibri" w:cs="Calibri"/>
        </w:rPr>
      </w:pPr>
      <w:bookmarkStart w:id="5" w:name="Par51"/>
      <w:bookmarkEnd w:id="5"/>
      <w:r>
        <w:rPr>
          <w:rFonts w:ascii="Calibri" w:hAnsi="Calibri" w:cs="Calibri"/>
        </w:rPr>
        <w:t xml:space="preserve">1. Владелец специального счета предоставляет по требованию любого собственника </w:t>
      </w:r>
      <w:r>
        <w:rPr>
          <w:rFonts w:ascii="Calibri" w:hAnsi="Calibri" w:cs="Calibri"/>
        </w:rPr>
        <w:lastRenderedPageBreak/>
        <w:t xml:space="preserve">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w:t>
      </w:r>
      <w:proofErr w:type="gramStart"/>
      <w:r>
        <w:rPr>
          <w:rFonts w:ascii="Calibri" w:hAnsi="Calibri" w:cs="Calibri"/>
        </w:rPr>
        <w:t>о</w:t>
      </w:r>
      <w:proofErr w:type="gramEnd"/>
      <w:r>
        <w:rPr>
          <w:rFonts w:ascii="Calibri" w:hAnsi="Calibri" w:cs="Calibri"/>
        </w:rPr>
        <w:t xml:space="preserve"> всех операциях по данному специальному счету.</w:t>
      </w:r>
    </w:p>
    <w:p w:rsidR="00ED4D6C" w:rsidRDefault="00ED4D6C">
      <w:pPr>
        <w:widowControl w:val="0"/>
        <w:autoSpaceDE w:val="0"/>
        <w:autoSpaceDN w:val="0"/>
        <w:adjustRightInd w:val="0"/>
        <w:spacing w:after="0" w:line="240" w:lineRule="auto"/>
        <w:ind w:firstLine="540"/>
        <w:jc w:val="both"/>
        <w:rPr>
          <w:rFonts w:ascii="Calibri" w:hAnsi="Calibri" w:cs="Calibri"/>
        </w:rPr>
      </w:pPr>
      <w:bookmarkStart w:id="6" w:name="Par52"/>
      <w:bookmarkEnd w:id="6"/>
      <w:r>
        <w:rPr>
          <w:rFonts w:ascii="Calibri" w:hAnsi="Calibri" w:cs="Calibri"/>
        </w:rPr>
        <w:t>2. Региональный оператор представляет информацию о:</w:t>
      </w:r>
    </w:p>
    <w:p w:rsidR="00ED4D6C" w:rsidRDefault="00ED4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roofErr w:type="gramEnd"/>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размере</w:t>
      </w:r>
      <w:proofErr w:type="gramEnd"/>
      <w:r>
        <w:rPr>
          <w:rFonts w:ascii="Calibri" w:hAnsi="Calibri" w:cs="Calibri"/>
        </w:rPr>
        <w:t xml:space="preserve">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размере</w:t>
      </w:r>
      <w:proofErr w:type="gramEnd"/>
      <w:r>
        <w:rPr>
          <w:rFonts w:ascii="Calibri" w:hAnsi="Calibri" w:cs="Calibri"/>
        </w:rPr>
        <w:t xml:space="preserve"> задолженности собственников помещений за оказанные услуги и (или) выполненные работы по капитальному ремонту общего имущества в многоквартирном доме.</w:t>
      </w:r>
    </w:p>
    <w:p w:rsidR="00ED4D6C" w:rsidRDefault="00ED4D6C">
      <w:pPr>
        <w:widowControl w:val="0"/>
        <w:autoSpaceDE w:val="0"/>
        <w:autoSpaceDN w:val="0"/>
        <w:adjustRightInd w:val="0"/>
        <w:spacing w:after="0" w:line="240" w:lineRule="auto"/>
        <w:ind w:firstLine="540"/>
        <w:jc w:val="both"/>
        <w:rPr>
          <w:rFonts w:ascii="Calibri" w:hAnsi="Calibri" w:cs="Calibri"/>
        </w:rPr>
      </w:pPr>
      <w:bookmarkStart w:id="7" w:name="Par56"/>
      <w:bookmarkEnd w:id="7"/>
      <w:r>
        <w:rPr>
          <w:rFonts w:ascii="Calibri" w:hAnsi="Calibri" w:cs="Calibri"/>
        </w:rPr>
        <w:t xml:space="preserve">3. </w:t>
      </w:r>
      <w:proofErr w:type="gramStart"/>
      <w:r>
        <w:rPr>
          <w:rFonts w:ascii="Calibri" w:hAnsi="Calibri" w:cs="Calibri"/>
        </w:rPr>
        <w:t xml:space="preserve">Информация, указанная в </w:t>
      </w:r>
      <w:hyperlink w:anchor="Par52" w:history="1">
        <w:r>
          <w:rPr>
            <w:rFonts w:ascii="Calibri" w:hAnsi="Calibri" w:cs="Calibri"/>
            <w:color w:val="0000FF"/>
          </w:rPr>
          <w:t>части 2</w:t>
        </w:r>
      </w:hyperlink>
      <w:r>
        <w:rPr>
          <w:rFonts w:ascii="Calibri" w:hAnsi="Calibri" w:cs="Calibri"/>
        </w:rPr>
        <w:t xml:space="preserve"> настоящей статьи, предоставляется по запросу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одному из собственников помещений в таком доме, имеющему право действовать от имени</w:t>
      </w:r>
      <w:proofErr w:type="gramEnd"/>
      <w:r>
        <w:rPr>
          <w:rFonts w:ascii="Calibri" w:hAnsi="Calibri" w:cs="Calibri"/>
        </w:rPr>
        <w:t xml:space="preserve"> собственников помещений в таком доме в отношениях с третьими лицами, на основании решения общего собрания собственников помещений в многоквартирном доме, осуществляющих непосредственное управление таким домом или иному лицу, имеющему полномочие, удостоверенное доверенностью, выданной в письменной форме ему всеми или большинством собственников помещений в таком доме.</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предоставлении информации может быть отказано, если заявитель не относится к числу лиц, указанных в </w:t>
      </w:r>
      <w:hyperlink w:anchor="Par51" w:history="1">
        <w:r>
          <w:rPr>
            <w:rFonts w:ascii="Calibri" w:hAnsi="Calibri" w:cs="Calibri"/>
            <w:color w:val="0000FF"/>
          </w:rPr>
          <w:t>частях 1</w:t>
        </w:r>
      </w:hyperlink>
      <w:r>
        <w:rPr>
          <w:rFonts w:ascii="Calibri" w:hAnsi="Calibri" w:cs="Calibri"/>
        </w:rPr>
        <w:t xml:space="preserve"> и </w:t>
      </w:r>
      <w:hyperlink w:anchor="Par56" w:history="1">
        <w:r>
          <w:rPr>
            <w:rFonts w:ascii="Calibri" w:hAnsi="Calibri" w:cs="Calibri"/>
            <w:color w:val="0000FF"/>
          </w:rPr>
          <w:t>3</w:t>
        </w:r>
      </w:hyperlink>
      <w:r>
        <w:rPr>
          <w:rFonts w:ascii="Calibri" w:hAnsi="Calibri" w:cs="Calibri"/>
        </w:rPr>
        <w:t xml:space="preserve"> настоящей статьи.</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сведений, перечисленных в </w:t>
      </w:r>
      <w:hyperlink w:anchor="Par51" w:history="1">
        <w:r>
          <w:rPr>
            <w:rFonts w:ascii="Calibri" w:hAnsi="Calibri" w:cs="Calibri"/>
            <w:color w:val="0000FF"/>
          </w:rPr>
          <w:t>частях 1</w:t>
        </w:r>
      </w:hyperlink>
      <w:r>
        <w:rPr>
          <w:rFonts w:ascii="Calibri" w:hAnsi="Calibri" w:cs="Calibri"/>
        </w:rPr>
        <w:t xml:space="preserve"> и </w:t>
      </w:r>
      <w:hyperlink w:anchor="Par52" w:history="1">
        <w:r>
          <w:rPr>
            <w:rFonts w:ascii="Calibri" w:hAnsi="Calibri" w:cs="Calibri"/>
            <w:color w:val="0000FF"/>
          </w:rPr>
          <w:t>2</w:t>
        </w:r>
      </w:hyperlink>
      <w:r>
        <w:rPr>
          <w:rFonts w:ascii="Calibri" w:hAnsi="Calibri" w:cs="Calibri"/>
        </w:rPr>
        <w:t xml:space="preserve"> настоящей статьи, осуществляется одним из способов, указанных в запросе. Если способ предоставления сведений в запросе не указан, запрашиваемая информация передается любым доступным образом, позволяющим обеспечить подтверждение направления ответа заявителю.</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предоставлении владельцем специального счета сведений в виде бумажного документа такой документ подписывается владельцем специального счета и заверяется оттиском печати юридического лица (индивидуального предпринимателя) при ее наличии.</w:t>
      </w:r>
    </w:p>
    <w:p w:rsidR="00ED4D6C" w:rsidRDefault="00ED4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5" w:history="1">
        <w:r>
          <w:rPr>
            <w:rFonts w:ascii="Calibri" w:hAnsi="Calibri" w:cs="Calibri"/>
            <w:color w:val="0000FF"/>
          </w:rPr>
          <w:t>Закона</w:t>
        </w:r>
      </w:hyperlink>
      <w:r>
        <w:rPr>
          <w:rFonts w:ascii="Calibri" w:hAnsi="Calibri" w:cs="Calibri"/>
        </w:rPr>
        <w:t xml:space="preserve"> Владимирской области от 05.05.2015 N 50-ОЗ)</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региональным оператором сведений в виде бумажного документа такой документ изготовляется на бланке регионального оператора и подписывается уполномоченным лицом регионального оператора.</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предоставления заявителю сведений в виде бумажного документа, который заявитель получает непосредственно при личном обращении, либо который направляется посредством почтового отправления, считается дата подписания такого документа, указанная в качестве его реквизита.</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предоставления заявителю сведений в виде электронного документа считается дата отправки электронного документа, указанная в реквизитах соответствующего электронного сообщения.</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 запросе указан адрес электронной почты заявителя и содержится просьба о предоставлении сведений посредством почтового отправления, ему на адрес электронной почты направляется электронное сообщение с номером почтового отправления.</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предоставленные на основании запроса, независимо от способа предоставления являются актуальными (действительными) на дату получения запроса.</w:t>
      </w:r>
    </w:p>
    <w:p w:rsidR="00ED4D6C" w:rsidRDefault="00ED4D6C">
      <w:pPr>
        <w:widowControl w:val="0"/>
        <w:autoSpaceDE w:val="0"/>
        <w:autoSpaceDN w:val="0"/>
        <w:adjustRightInd w:val="0"/>
        <w:spacing w:after="0" w:line="240" w:lineRule="auto"/>
        <w:jc w:val="both"/>
        <w:rPr>
          <w:rFonts w:ascii="Calibri" w:hAnsi="Calibri" w:cs="Calibri"/>
        </w:rPr>
      </w:pPr>
    </w:p>
    <w:p w:rsidR="00ED4D6C" w:rsidRDefault="00ED4D6C">
      <w:pPr>
        <w:widowControl w:val="0"/>
        <w:autoSpaceDE w:val="0"/>
        <w:autoSpaceDN w:val="0"/>
        <w:adjustRightInd w:val="0"/>
        <w:spacing w:after="0" w:line="240" w:lineRule="auto"/>
        <w:ind w:firstLine="540"/>
        <w:jc w:val="both"/>
        <w:outlineLvl w:val="0"/>
        <w:rPr>
          <w:rFonts w:ascii="Calibri" w:hAnsi="Calibri" w:cs="Calibri"/>
        </w:rPr>
      </w:pPr>
      <w:bookmarkStart w:id="8" w:name="Par67"/>
      <w:bookmarkEnd w:id="8"/>
      <w:r>
        <w:rPr>
          <w:rFonts w:ascii="Calibri" w:hAnsi="Calibri" w:cs="Calibri"/>
        </w:rPr>
        <w:t>Статья 4. Порядок и сроки предоставления владельцем специального счета, региональным оператором сведений о многоквартирных домах</w:t>
      </w:r>
    </w:p>
    <w:p w:rsidR="00ED4D6C" w:rsidRDefault="00ED4D6C">
      <w:pPr>
        <w:widowControl w:val="0"/>
        <w:autoSpaceDE w:val="0"/>
        <w:autoSpaceDN w:val="0"/>
        <w:adjustRightInd w:val="0"/>
        <w:spacing w:after="0" w:line="240" w:lineRule="auto"/>
        <w:jc w:val="both"/>
        <w:rPr>
          <w:rFonts w:ascii="Calibri" w:hAnsi="Calibri" w:cs="Calibri"/>
        </w:rPr>
      </w:pPr>
    </w:p>
    <w:p w:rsidR="00ED4D6C" w:rsidRDefault="00ED4D6C">
      <w:pPr>
        <w:widowControl w:val="0"/>
        <w:autoSpaceDE w:val="0"/>
        <w:autoSpaceDN w:val="0"/>
        <w:adjustRightInd w:val="0"/>
        <w:spacing w:after="0" w:line="240" w:lineRule="auto"/>
        <w:ind w:firstLine="540"/>
        <w:jc w:val="both"/>
        <w:rPr>
          <w:rFonts w:ascii="Calibri" w:hAnsi="Calibri" w:cs="Calibri"/>
        </w:rPr>
      </w:pPr>
      <w:bookmarkStart w:id="9" w:name="Par69"/>
      <w:bookmarkEnd w:id="9"/>
      <w:r>
        <w:rPr>
          <w:rFonts w:ascii="Calibri" w:hAnsi="Calibri" w:cs="Calibri"/>
        </w:rPr>
        <w:t xml:space="preserve">1. </w:t>
      </w:r>
      <w:proofErr w:type="gramStart"/>
      <w:r>
        <w:rPr>
          <w:rFonts w:ascii="Calibri" w:hAnsi="Calibri" w:cs="Calibri"/>
        </w:rPr>
        <w:t xml:space="preserve">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w:t>
      </w:r>
      <w:r>
        <w:rPr>
          <w:rFonts w:ascii="Calibri" w:hAnsi="Calibri" w:cs="Calibri"/>
        </w:rPr>
        <w:lastRenderedPageBreak/>
        <w:t>уведомление о выбранном собственниками помещений в соответствующем многоквартирном доме способе формирования фонда капитального ремонта, подписанное владельцем специального счета и заверенное оттиском печати юридического лица (индивидуального предпринимателя) при ее наличии, с приложением заверенной копии протокола общего собрания собственников помещений в этом</w:t>
      </w:r>
      <w:proofErr w:type="gramEnd"/>
      <w:r>
        <w:rPr>
          <w:rFonts w:ascii="Calibri" w:hAnsi="Calibri" w:cs="Calibri"/>
        </w:rPr>
        <w:t xml:space="preserve"> многоквартирном </w:t>
      </w:r>
      <w:proofErr w:type="gramStart"/>
      <w:r>
        <w:rPr>
          <w:rFonts w:ascii="Calibri" w:hAnsi="Calibri" w:cs="Calibri"/>
        </w:rPr>
        <w:t>доме</w:t>
      </w:r>
      <w:proofErr w:type="gramEnd"/>
      <w:r>
        <w:rPr>
          <w:rFonts w:ascii="Calibri" w:hAnsi="Calibri" w:cs="Calibri"/>
        </w:rPr>
        <w:t xml:space="preserve"> о принятии решений, предусмотренных Жилищным </w:t>
      </w:r>
      <w:hyperlink r:id="rId16" w:history="1">
        <w:r>
          <w:rPr>
            <w:rFonts w:ascii="Calibri" w:hAnsi="Calibri" w:cs="Calibri"/>
            <w:color w:val="0000FF"/>
          </w:rPr>
          <w:t>кодексом</w:t>
        </w:r>
      </w:hyperlink>
      <w:r>
        <w:rPr>
          <w:rFonts w:ascii="Calibri" w:hAnsi="Calibri" w:cs="Calibri"/>
        </w:rPr>
        <w:t xml:space="preserve"> Российской Федерации, справки банка об открытии специального счета.</w:t>
      </w:r>
    </w:p>
    <w:p w:rsidR="00ED4D6C" w:rsidRDefault="00ED4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Закона</w:t>
        </w:r>
      </w:hyperlink>
      <w:r>
        <w:rPr>
          <w:rFonts w:ascii="Calibri" w:hAnsi="Calibri" w:cs="Calibri"/>
        </w:rPr>
        <w:t xml:space="preserve"> Владимирской области от 05.05.2015 N 50-ОЗ)</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уведомления устанавливается органом государственного жилищного надзора.</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Владелец специального счета обязан ежегодно, в срок не позднее 1 февраля года, следующего за отчетным, представлять в орган государственного жилищного надзора сведения о размере остатка средств на специальном счете.</w:t>
      </w:r>
      <w:proofErr w:type="gramEnd"/>
      <w:r>
        <w:rPr>
          <w:rFonts w:ascii="Calibri" w:hAnsi="Calibri" w:cs="Calibri"/>
        </w:rPr>
        <w:t xml:space="preserve"> Владелец специального счета также обязан ежемесячно, в срок до 25 числа месяца, следующего за расчетным периодом, представлять в орган государственного жилищного надзора сведения о поступлении взносов на капитальный ремонт от собственников помещений в многоквартирном доме.</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подписываются владельцем специального счета и заверяются оттиском печати юридического лица (индивидуального предпринимателя) при ее наличии.</w:t>
      </w:r>
    </w:p>
    <w:p w:rsidR="00ED4D6C" w:rsidRDefault="00ED4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Закона</w:t>
        </w:r>
      </w:hyperlink>
      <w:r>
        <w:rPr>
          <w:rFonts w:ascii="Calibri" w:hAnsi="Calibri" w:cs="Calibri"/>
        </w:rPr>
        <w:t xml:space="preserve"> Владимирской области от 05.05.2015 N 50-ОЗ)</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Региональный оператор обязан ежегодно, в срок не позднее 1 февраля года, следующего за отчетным, представлять в орган государственного жилищного надзора сведения о многоквартирных домах, собственники помещений в которых формируют фонды капитального ремонта на счетах регионального оператора.</w:t>
      </w:r>
      <w:proofErr w:type="gramEnd"/>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оператор также обязан ежемесячно, в срок до 25 числа месяца, следующего за месяцем начисления взноса на капитальный ремонт региональным оператором, представлять в орган государственного жилищного надзора сведения о поступлении взносов на капитальный ремонт от собственников помещений в таких многоквартирных домах.</w:t>
      </w:r>
    </w:p>
    <w:p w:rsidR="00ED4D6C" w:rsidRDefault="00ED4D6C">
      <w:pPr>
        <w:widowControl w:val="0"/>
        <w:autoSpaceDE w:val="0"/>
        <w:autoSpaceDN w:val="0"/>
        <w:adjustRightInd w:val="0"/>
        <w:spacing w:after="0" w:line="240" w:lineRule="auto"/>
        <w:ind w:firstLine="540"/>
        <w:jc w:val="both"/>
        <w:rPr>
          <w:rFonts w:ascii="Calibri" w:hAnsi="Calibri" w:cs="Calibri"/>
        </w:rPr>
      </w:pPr>
      <w:bookmarkStart w:id="10" w:name="Par77"/>
      <w:bookmarkEnd w:id="10"/>
      <w:r>
        <w:rPr>
          <w:rFonts w:ascii="Calibri" w:hAnsi="Calibri" w:cs="Calibri"/>
        </w:rPr>
        <w:t>4. Сведения о поступлении взносов на капитальный ремонт от собственников помещений в многоквартирном доме, предоставляемые в орган государственного жилищного надзора, должны содержать почтовые адреса многоквартирных домов, сведения о собственниках помещений в многоквартирном доме и размере общей площади принадлежащих им помещений в многоквартирном доме, виде собственности.</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подписываются руководителем исполнительного органа регионального оператора и скрепляются оттиском его печати. Указанные сведения могут также предоставляться в электронном виде, подписанные электронной подписью.</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государственного жилищного надзора ведет реестр уведомлений, указанных в </w:t>
      </w:r>
      <w:hyperlink w:anchor="Par69" w:history="1">
        <w:r>
          <w:rPr>
            <w:rFonts w:ascii="Calibri" w:hAnsi="Calibri" w:cs="Calibri"/>
            <w:color w:val="0000FF"/>
          </w:rPr>
          <w:t>части 1</w:t>
        </w:r>
      </w:hyperlink>
      <w:r>
        <w:rPr>
          <w:rFonts w:ascii="Calibri" w:hAnsi="Calibri" w:cs="Calibri"/>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Ведение указанных реестров осуществляется органом государственного жилищного надзора в электронной форме. Информирование органа местного самоуправления и регионального оператора в соответствии с </w:t>
      </w:r>
      <w:hyperlink w:anchor="Par77" w:history="1">
        <w:r>
          <w:rPr>
            <w:rFonts w:ascii="Calibri" w:hAnsi="Calibri" w:cs="Calibri"/>
            <w:color w:val="0000FF"/>
          </w:rPr>
          <w:t>частью 4</w:t>
        </w:r>
      </w:hyperlink>
      <w:r>
        <w:rPr>
          <w:rFonts w:ascii="Calibri" w:hAnsi="Calibri" w:cs="Calibri"/>
        </w:rPr>
        <w:t xml:space="preserve"> настоящей статьи осуществляется не реже одного раза в шесть месяцев или при поступлении соответствующего запроса от органа местного самоуправления и (или) регионального оператора. Ответ на запрос направляется в течение десяти дней </w:t>
      </w:r>
      <w:proofErr w:type="gramStart"/>
      <w:r>
        <w:rPr>
          <w:rFonts w:ascii="Calibri" w:hAnsi="Calibri" w:cs="Calibri"/>
        </w:rPr>
        <w:t>с даты</w:t>
      </w:r>
      <w:proofErr w:type="gramEnd"/>
      <w:r>
        <w:rPr>
          <w:rFonts w:ascii="Calibri" w:hAnsi="Calibri" w:cs="Calibri"/>
        </w:rPr>
        <w:t xml:space="preserve"> его поступления в орган государственного жилищного надзора.</w:t>
      </w:r>
    </w:p>
    <w:p w:rsidR="00ED4D6C" w:rsidRDefault="00ED4D6C">
      <w:pPr>
        <w:widowControl w:val="0"/>
        <w:autoSpaceDE w:val="0"/>
        <w:autoSpaceDN w:val="0"/>
        <w:adjustRightInd w:val="0"/>
        <w:spacing w:after="0" w:line="240" w:lineRule="auto"/>
        <w:jc w:val="both"/>
        <w:rPr>
          <w:rFonts w:ascii="Calibri" w:hAnsi="Calibri" w:cs="Calibri"/>
        </w:rPr>
      </w:pPr>
    </w:p>
    <w:p w:rsidR="00ED4D6C" w:rsidRDefault="00ED4D6C">
      <w:pPr>
        <w:widowControl w:val="0"/>
        <w:autoSpaceDE w:val="0"/>
        <w:autoSpaceDN w:val="0"/>
        <w:adjustRightInd w:val="0"/>
        <w:spacing w:after="0" w:line="240" w:lineRule="auto"/>
        <w:ind w:firstLine="540"/>
        <w:jc w:val="both"/>
        <w:outlineLvl w:val="0"/>
        <w:rPr>
          <w:rFonts w:ascii="Calibri" w:hAnsi="Calibri" w:cs="Calibri"/>
        </w:rPr>
      </w:pPr>
      <w:bookmarkStart w:id="11" w:name="Par82"/>
      <w:bookmarkEnd w:id="11"/>
      <w:r>
        <w:rPr>
          <w:rFonts w:ascii="Calibri" w:hAnsi="Calibri" w:cs="Calibri"/>
        </w:rPr>
        <w:t>Статья 5. Передача информации при изменении способа формирования фонда капитального ремонта</w:t>
      </w:r>
    </w:p>
    <w:p w:rsidR="00ED4D6C" w:rsidRDefault="00ED4D6C">
      <w:pPr>
        <w:widowControl w:val="0"/>
        <w:autoSpaceDE w:val="0"/>
        <w:autoSpaceDN w:val="0"/>
        <w:adjustRightInd w:val="0"/>
        <w:spacing w:after="0" w:line="240" w:lineRule="auto"/>
        <w:jc w:val="both"/>
        <w:rPr>
          <w:rFonts w:ascii="Calibri" w:hAnsi="Calibri" w:cs="Calibri"/>
        </w:rPr>
      </w:pPr>
    </w:p>
    <w:p w:rsidR="00ED4D6C" w:rsidRDefault="00ED4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принятия собственниками помещений в многоквартирном доме решения об изменении способа формирования фонда капитального ремонта владелец специального счета или региональный оператор обязаны перечислить средства фонда капитального ремонта, и одновременно с этим передать информацию по размеру обязательств каждого собственника помещений в соответствующем доме с указанием суммы имеющейся задолженности </w:t>
      </w:r>
      <w:r>
        <w:rPr>
          <w:rFonts w:ascii="Calibri" w:hAnsi="Calibri" w:cs="Calibri"/>
        </w:rPr>
        <w:lastRenderedPageBreak/>
        <w:t>собственников помещений в многоквартирном доме и периода такой задолженности с соблюдением законодательства</w:t>
      </w:r>
      <w:proofErr w:type="gramEnd"/>
      <w:r>
        <w:rPr>
          <w:rFonts w:ascii="Calibri" w:hAnsi="Calibri" w:cs="Calibri"/>
        </w:rPr>
        <w:t xml:space="preserve"> о защите персональных данных.</w:t>
      </w:r>
    </w:p>
    <w:p w:rsidR="00ED4D6C" w:rsidRDefault="00ED4D6C">
      <w:pPr>
        <w:widowControl w:val="0"/>
        <w:autoSpaceDE w:val="0"/>
        <w:autoSpaceDN w:val="0"/>
        <w:adjustRightInd w:val="0"/>
        <w:spacing w:after="0" w:line="240" w:lineRule="auto"/>
        <w:jc w:val="both"/>
        <w:rPr>
          <w:rFonts w:ascii="Calibri" w:hAnsi="Calibri" w:cs="Calibri"/>
        </w:rPr>
      </w:pPr>
    </w:p>
    <w:p w:rsidR="00ED4D6C" w:rsidRDefault="00ED4D6C">
      <w:pPr>
        <w:widowControl w:val="0"/>
        <w:autoSpaceDE w:val="0"/>
        <w:autoSpaceDN w:val="0"/>
        <w:adjustRightInd w:val="0"/>
        <w:spacing w:after="0" w:line="240" w:lineRule="auto"/>
        <w:ind w:firstLine="540"/>
        <w:jc w:val="both"/>
        <w:outlineLvl w:val="0"/>
        <w:rPr>
          <w:rFonts w:ascii="Calibri" w:hAnsi="Calibri" w:cs="Calibri"/>
        </w:rPr>
      </w:pPr>
      <w:bookmarkStart w:id="12" w:name="Par86"/>
      <w:bookmarkEnd w:id="12"/>
      <w:r>
        <w:rPr>
          <w:rFonts w:ascii="Calibri" w:hAnsi="Calibri" w:cs="Calibri"/>
        </w:rPr>
        <w:t>Статья 6. Порядок финансирования региональным оператором капитального ремонта общего имущества в многоквартирных домах</w:t>
      </w:r>
    </w:p>
    <w:p w:rsidR="00ED4D6C" w:rsidRDefault="00ED4D6C">
      <w:pPr>
        <w:widowControl w:val="0"/>
        <w:autoSpaceDE w:val="0"/>
        <w:autoSpaceDN w:val="0"/>
        <w:adjustRightInd w:val="0"/>
        <w:spacing w:after="0" w:line="240" w:lineRule="auto"/>
        <w:jc w:val="both"/>
        <w:rPr>
          <w:rFonts w:ascii="Calibri" w:hAnsi="Calibri" w:cs="Calibri"/>
        </w:rPr>
      </w:pPr>
    </w:p>
    <w:p w:rsidR="00ED4D6C" w:rsidRDefault="00ED4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регионального оператора.</w:t>
      </w:r>
      <w:proofErr w:type="gramEnd"/>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оператор организует ведение учета использования указанных средств, а также возврата средств от собственников помещений в многоквартирном доме, на финансирование ремонта которого были использованы средства, формирующие фонд капитального ремонта других многоквартирных домов.</w:t>
      </w:r>
    </w:p>
    <w:p w:rsidR="00ED4D6C" w:rsidRDefault="00ED4D6C">
      <w:pPr>
        <w:widowControl w:val="0"/>
        <w:autoSpaceDE w:val="0"/>
        <w:autoSpaceDN w:val="0"/>
        <w:adjustRightInd w:val="0"/>
        <w:spacing w:after="0" w:line="240" w:lineRule="auto"/>
        <w:jc w:val="both"/>
        <w:rPr>
          <w:rFonts w:ascii="Calibri" w:hAnsi="Calibri" w:cs="Calibri"/>
        </w:rPr>
      </w:pPr>
    </w:p>
    <w:p w:rsidR="00ED4D6C" w:rsidRDefault="00ED4D6C">
      <w:pPr>
        <w:widowControl w:val="0"/>
        <w:autoSpaceDE w:val="0"/>
        <w:autoSpaceDN w:val="0"/>
        <w:adjustRightInd w:val="0"/>
        <w:spacing w:after="0" w:line="240" w:lineRule="auto"/>
        <w:ind w:firstLine="540"/>
        <w:jc w:val="both"/>
        <w:outlineLvl w:val="0"/>
        <w:rPr>
          <w:rFonts w:ascii="Calibri" w:hAnsi="Calibri" w:cs="Calibri"/>
        </w:rPr>
      </w:pPr>
      <w:bookmarkStart w:id="13" w:name="Par91"/>
      <w:bookmarkEnd w:id="13"/>
      <w:r>
        <w:rPr>
          <w:rFonts w:ascii="Calibri" w:hAnsi="Calibri" w:cs="Calibri"/>
        </w:rPr>
        <w:t>Статья 7. Порядок зачета стоимости ранее проведенных отдельных работ по капитальному ремонту общего имущества многоквартирного дома</w:t>
      </w:r>
    </w:p>
    <w:p w:rsidR="00ED4D6C" w:rsidRDefault="00ED4D6C">
      <w:pPr>
        <w:widowControl w:val="0"/>
        <w:autoSpaceDE w:val="0"/>
        <w:autoSpaceDN w:val="0"/>
        <w:adjustRightInd w:val="0"/>
        <w:spacing w:after="0" w:line="240" w:lineRule="auto"/>
        <w:jc w:val="both"/>
        <w:rPr>
          <w:rFonts w:ascii="Calibri" w:hAnsi="Calibri" w:cs="Calibri"/>
        </w:rPr>
      </w:pP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w:t>
      </w:r>
      <w:proofErr w:type="gramEnd"/>
      <w:r>
        <w:rPr>
          <w:rFonts w:ascii="Calibri" w:hAnsi="Calibri" w:cs="Calibri"/>
        </w:rPr>
        <w:t xml:space="preserve"> </w:t>
      </w:r>
      <w:proofErr w:type="gramStart"/>
      <w:r>
        <w:rPr>
          <w:rFonts w:ascii="Calibri" w:hAnsi="Calibri" w:cs="Calibri"/>
        </w:rPr>
        <w:t>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w:t>
      </w:r>
      <w:proofErr w:type="gramEnd"/>
      <w:r>
        <w:rPr>
          <w:rFonts w:ascii="Calibri" w:hAnsi="Calibri" w:cs="Calibri"/>
        </w:rPr>
        <w:t xml:space="preserve"> регионального оператора.</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Зачет средств осуществляется региональным оператором после окончания оказания услуг и (или) выполнения работ по капитальному ремонту общего имущества многоквартирного дома и внесения полной оплаты таких услуг и (или) работ подрядной организации.</w:t>
      </w:r>
    </w:p>
    <w:p w:rsidR="00ED4D6C" w:rsidRDefault="00ED4D6C">
      <w:pPr>
        <w:widowControl w:val="0"/>
        <w:autoSpaceDE w:val="0"/>
        <w:autoSpaceDN w:val="0"/>
        <w:adjustRightInd w:val="0"/>
        <w:spacing w:after="0" w:line="240" w:lineRule="auto"/>
        <w:ind w:firstLine="540"/>
        <w:jc w:val="both"/>
        <w:rPr>
          <w:rFonts w:ascii="Calibri" w:hAnsi="Calibri" w:cs="Calibri"/>
        </w:rPr>
      </w:pPr>
      <w:bookmarkStart w:id="14" w:name="Par95"/>
      <w:bookmarkEnd w:id="14"/>
      <w:r>
        <w:rPr>
          <w:rFonts w:ascii="Calibri" w:hAnsi="Calibri" w:cs="Calibri"/>
        </w:rPr>
        <w:t xml:space="preserve">3. Подтверждением оказания услуг и (или) выполнения работ по капитальному ремонту общего имущества многоквартирного дома и внесения полной оплаты таких услуг и (или) работ является акт приемки либо в иной документ, удостоверяющий приемку, в соответствии с требованиями </w:t>
      </w:r>
      <w:hyperlink r:id="rId19" w:history="1">
        <w:r>
          <w:rPr>
            <w:rFonts w:ascii="Calibri" w:hAnsi="Calibri" w:cs="Calibri"/>
            <w:color w:val="0000FF"/>
          </w:rPr>
          <w:t>статьи 720</w:t>
        </w:r>
      </w:hyperlink>
      <w:r>
        <w:rPr>
          <w:rFonts w:ascii="Calibri" w:hAnsi="Calibri" w:cs="Calibri"/>
        </w:rPr>
        <w:t xml:space="preserve"> Гражданского кодекса Российской Федерации, и документы, подтверждающие оплату подрядной организации. Указанные документы представляются региональному оператору лицом, осуществляющим управление таким многоквартирным домом, или лицом, уполномоченным на совершение таких действий решением общего собрания собственников помещений в многоквартирном доме.</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Региональный оператор осуществляет проверку представленных документов в течение одного месяца с даты их поступления и принимает решение об осуществлении зачета или об отказе в осуществлении зачета, о котором уведомляет собственников помещений в многоквартирном доме в течение 10 дней </w:t>
      </w:r>
      <w:proofErr w:type="gramStart"/>
      <w:r>
        <w:rPr>
          <w:rFonts w:ascii="Calibri" w:hAnsi="Calibri" w:cs="Calibri"/>
        </w:rPr>
        <w:t>с даты принятия</w:t>
      </w:r>
      <w:proofErr w:type="gramEnd"/>
      <w:r>
        <w:rPr>
          <w:rFonts w:ascii="Calibri" w:hAnsi="Calibri" w:cs="Calibri"/>
        </w:rPr>
        <w:t xml:space="preserve"> соответствующего решения.</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Региональный оператор отказывает в осуществлении зачета в случае, если:</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выполненные отдельные работы по капитальному ремонту общего имущества в данном многоквартирном доме, не были предусмотрены региональной программой капитального ремонта;</w:t>
      </w:r>
    </w:p>
    <w:p w:rsidR="00ED4D6C" w:rsidRDefault="00ED4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оплата выполненных отдельных работ по капитальному ремонту общего имущества в многоквартирном доме была осуществлена с использованием бюджетных средств и средств регионального оператора;</w:t>
      </w:r>
      <w:proofErr w:type="gramEnd"/>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 порядке </w:t>
      </w:r>
      <w:proofErr w:type="gramStart"/>
      <w:r>
        <w:rPr>
          <w:rFonts w:ascii="Calibri" w:hAnsi="Calibri" w:cs="Calibri"/>
        </w:rPr>
        <w:t>установления необходимости проведения капитального ремонта общего имущества</w:t>
      </w:r>
      <w:proofErr w:type="gramEnd"/>
      <w:r>
        <w:rPr>
          <w:rFonts w:ascii="Calibri" w:hAnsi="Calibri" w:cs="Calibri"/>
        </w:rPr>
        <w:t xml:space="preserve"> в многоквартирном доме требуется повторное проведение работ, которые предъявлены к зачету, в срок, установленный региональной программой капитального ремонта;</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представлены документы, указанные в </w:t>
      </w:r>
      <w:hyperlink w:anchor="Par95" w:history="1">
        <w:r>
          <w:rPr>
            <w:rFonts w:ascii="Calibri" w:hAnsi="Calibri" w:cs="Calibri"/>
            <w:color w:val="0000FF"/>
          </w:rPr>
          <w:t>части 3</w:t>
        </w:r>
      </w:hyperlink>
      <w:r>
        <w:rPr>
          <w:rFonts w:ascii="Calibri" w:hAnsi="Calibri" w:cs="Calibri"/>
        </w:rPr>
        <w:t xml:space="preserve"> настоящей статьи.</w:t>
      </w:r>
    </w:p>
    <w:p w:rsidR="00ED4D6C" w:rsidRDefault="00ED4D6C">
      <w:pPr>
        <w:widowControl w:val="0"/>
        <w:autoSpaceDE w:val="0"/>
        <w:autoSpaceDN w:val="0"/>
        <w:adjustRightInd w:val="0"/>
        <w:spacing w:after="0" w:line="240" w:lineRule="auto"/>
        <w:jc w:val="both"/>
        <w:rPr>
          <w:rFonts w:ascii="Calibri" w:hAnsi="Calibri" w:cs="Calibri"/>
        </w:rPr>
      </w:pPr>
    </w:p>
    <w:p w:rsidR="00ED4D6C" w:rsidRDefault="00ED4D6C">
      <w:pPr>
        <w:widowControl w:val="0"/>
        <w:autoSpaceDE w:val="0"/>
        <w:autoSpaceDN w:val="0"/>
        <w:adjustRightInd w:val="0"/>
        <w:spacing w:after="0" w:line="240" w:lineRule="auto"/>
        <w:ind w:firstLine="540"/>
        <w:jc w:val="both"/>
        <w:outlineLvl w:val="0"/>
        <w:rPr>
          <w:rFonts w:ascii="Calibri" w:hAnsi="Calibri" w:cs="Calibri"/>
        </w:rPr>
      </w:pPr>
      <w:bookmarkStart w:id="15" w:name="Par103"/>
      <w:bookmarkEnd w:id="15"/>
      <w:r>
        <w:rPr>
          <w:rFonts w:ascii="Calibri" w:hAnsi="Calibri" w:cs="Calibri"/>
        </w:rPr>
        <w:t xml:space="preserve">Статья 8. Порядок осуществления </w:t>
      </w:r>
      <w:proofErr w:type="gramStart"/>
      <w:r>
        <w:rPr>
          <w:rFonts w:ascii="Calibri" w:hAnsi="Calibri" w:cs="Calibri"/>
        </w:rPr>
        <w:t>контроля за</w:t>
      </w:r>
      <w:proofErr w:type="gramEnd"/>
      <w:r>
        <w:rPr>
          <w:rFonts w:ascii="Calibri" w:hAnsi="Calibri" w:cs="Calibri"/>
        </w:rPr>
        <w:t xml:space="preserve"> целевым расходованием денежных средств, сформированных за счет взносов на капитальный ремонт</w:t>
      </w:r>
    </w:p>
    <w:p w:rsidR="00ED4D6C" w:rsidRDefault="00ED4D6C">
      <w:pPr>
        <w:widowControl w:val="0"/>
        <w:autoSpaceDE w:val="0"/>
        <w:autoSpaceDN w:val="0"/>
        <w:adjustRightInd w:val="0"/>
        <w:spacing w:after="0" w:line="240" w:lineRule="auto"/>
        <w:jc w:val="both"/>
        <w:rPr>
          <w:rFonts w:ascii="Calibri" w:hAnsi="Calibri" w:cs="Calibri"/>
        </w:rPr>
      </w:pP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Предметом </w:t>
      </w:r>
      <w:proofErr w:type="gramStart"/>
      <w:r>
        <w:rPr>
          <w:rFonts w:ascii="Calibri" w:hAnsi="Calibri" w:cs="Calibri"/>
        </w:rPr>
        <w:t>контроля за</w:t>
      </w:r>
      <w:proofErr w:type="gramEnd"/>
      <w:r>
        <w:rPr>
          <w:rFonts w:ascii="Calibri" w:hAnsi="Calibri" w:cs="Calibri"/>
        </w:rPr>
        <w:t xml:space="preserve"> целевым расходованием денежных средств, сформированных за счет взносов на капитальный ремонт, является проверка обоснованности расходов фонда капитального ремонта, соответствия указанных расходов целям и задачам региональной программы капитального ремонта общего имущества в многоквартирных домах.</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владелец специального счета ежеквартально не позднее 25 числа месяца, следующего за последним месяцем отчетного квартала, направляет отчет о целевом использовании денежных средств, сформированных за счет взносов на капитальный ремонт, в орган Государственного жилищного надзора и орган, осуществляющий функции и полномочия учредителя регионального оператора.</w:t>
      </w:r>
    </w:p>
    <w:p w:rsidR="00ED4D6C" w:rsidRDefault="00ED4D6C">
      <w:pPr>
        <w:widowControl w:val="0"/>
        <w:autoSpaceDE w:val="0"/>
        <w:autoSpaceDN w:val="0"/>
        <w:adjustRightInd w:val="0"/>
        <w:spacing w:after="0" w:line="240" w:lineRule="auto"/>
        <w:jc w:val="both"/>
        <w:rPr>
          <w:rFonts w:ascii="Calibri" w:hAnsi="Calibri" w:cs="Calibri"/>
        </w:rPr>
      </w:pPr>
    </w:p>
    <w:p w:rsidR="00ED4D6C" w:rsidRDefault="00ED4D6C">
      <w:pPr>
        <w:widowControl w:val="0"/>
        <w:autoSpaceDE w:val="0"/>
        <w:autoSpaceDN w:val="0"/>
        <w:adjustRightInd w:val="0"/>
        <w:spacing w:after="0" w:line="240" w:lineRule="auto"/>
        <w:ind w:firstLine="540"/>
        <w:jc w:val="both"/>
        <w:outlineLvl w:val="0"/>
        <w:rPr>
          <w:rFonts w:ascii="Calibri" w:hAnsi="Calibri" w:cs="Calibri"/>
        </w:rPr>
      </w:pPr>
      <w:bookmarkStart w:id="16" w:name="Par108"/>
      <w:bookmarkEnd w:id="16"/>
      <w:r>
        <w:rPr>
          <w:rFonts w:ascii="Calibri" w:hAnsi="Calibri" w:cs="Calibri"/>
        </w:rPr>
        <w:t>Статья 9. Меры государственной поддержки, муниципальной поддержки капитального ремонта</w:t>
      </w:r>
    </w:p>
    <w:p w:rsidR="00ED4D6C" w:rsidRDefault="00ED4D6C">
      <w:pPr>
        <w:widowControl w:val="0"/>
        <w:autoSpaceDE w:val="0"/>
        <w:autoSpaceDN w:val="0"/>
        <w:adjustRightInd w:val="0"/>
        <w:spacing w:after="0" w:line="240" w:lineRule="auto"/>
        <w:jc w:val="both"/>
        <w:rPr>
          <w:rFonts w:ascii="Calibri" w:hAnsi="Calibri" w:cs="Calibri"/>
        </w:rPr>
      </w:pP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Финансирование работ по капитальному ремонту общего имущества в многоквартирных домах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управляющим организациям, региональному оператору за счет средств федерального бюджета, средств бюджета Владимирской области, местного бюджета в порядке и на условиях, которые предусмотрены соответственно федеральными законами, законами Владимирской области и иными нормативными</w:t>
      </w:r>
      <w:proofErr w:type="gramEnd"/>
      <w:r>
        <w:rPr>
          <w:rFonts w:ascii="Calibri" w:hAnsi="Calibri" w:cs="Calibri"/>
        </w:rPr>
        <w:t xml:space="preserve"> правовыми актами Владимирской области, муниципальными правовыми актами (далее - государственная поддержка, муниципальная поддержка капитального ремонта).</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Меры государственной поддержки, муниципальной поддержки капитального ремонта в рамках реализации региональной программы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roofErr w:type="gramEnd"/>
    </w:p>
    <w:p w:rsidR="00ED4D6C" w:rsidRDefault="00ED4D6C">
      <w:pPr>
        <w:widowControl w:val="0"/>
        <w:autoSpaceDE w:val="0"/>
        <w:autoSpaceDN w:val="0"/>
        <w:adjustRightInd w:val="0"/>
        <w:spacing w:after="0" w:line="240" w:lineRule="auto"/>
        <w:jc w:val="both"/>
        <w:rPr>
          <w:rFonts w:ascii="Calibri" w:hAnsi="Calibri" w:cs="Calibri"/>
        </w:rPr>
      </w:pPr>
    </w:p>
    <w:p w:rsidR="00ED4D6C" w:rsidRDefault="00ED4D6C">
      <w:pPr>
        <w:widowControl w:val="0"/>
        <w:autoSpaceDE w:val="0"/>
        <w:autoSpaceDN w:val="0"/>
        <w:adjustRightInd w:val="0"/>
        <w:spacing w:after="0" w:line="240" w:lineRule="auto"/>
        <w:ind w:firstLine="540"/>
        <w:jc w:val="both"/>
        <w:outlineLvl w:val="0"/>
        <w:rPr>
          <w:rFonts w:ascii="Calibri" w:hAnsi="Calibri" w:cs="Calibri"/>
        </w:rPr>
      </w:pPr>
      <w:bookmarkStart w:id="17" w:name="Par113"/>
      <w:bookmarkEnd w:id="17"/>
      <w:r>
        <w:rPr>
          <w:rFonts w:ascii="Calibri" w:hAnsi="Calibri" w:cs="Calibri"/>
        </w:rPr>
        <w:t>Статья 10. Региональная программа капитального ремонта</w:t>
      </w:r>
    </w:p>
    <w:p w:rsidR="00ED4D6C" w:rsidRDefault="00ED4D6C">
      <w:pPr>
        <w:widowControl w:val="0"/>
        <w:autoSpaceDE w:val="0"/>
        <w:autoSpaceDN w:val="0"/>
        <w:adjustRightInd w:val="0"/>
        <w:spacing w:after="0" w:line="240" w:lineRule="auto"/>
        <w:jc w:val="both"/>
        <w:rPr>
          <w:rFonts w:ascii="Calibri" w:hAnsi="Calibri" w:cs="Calibri"/>
        </w:rPr>
      </w:pP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Региональная программа капитального ремонта (далее - региональная программа) утверждается постановлением Губернатора области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Региональная программа формируется на срок 30 лет, необходимый для проведения капитального ремонта общего имущества во всех многоквартирных домах, расположенных на территории Владимирской области, и включает в себя:</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всех многоквартирных домов, расположенных на территории Владимирской области, за исключением многоквартирных домов, признанных в установленном порядке, аварийными и подлежащими сносу;</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(или) работ по капитальному ремонту общего имущества в каждом многоквартирном доме, включенном в региональную программу;</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плановый год начала проведения капитального ремонта общего имущества в каждом многоквартирном доме, включенном в региональную программу.</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w:t>
      </w:r>
      <w:r>
        <w:rPr>
          <w:rFonts w:ascii="Calibri" w:hAnsi="Calibri" w:cs="Calibri"/>
        </w:rPr>
        <w:lastRenderedPageBreak/>
        <w:t>многоквартирных домах, определения видов и объема государственной поддержки, муниципальной поддержки капитального ремонта постановлением Губернатора области, нормативно-правовым актом органа местного самоуправления утверждаются краткосрочные (сроком до трех лет) планы реализации региональной программы</w:t>
      </w:r>
      <w:proofErr w:type="gramEnd"/>
      <w:r>
        <w:rPr>
          <w:rFonts w:ascii="Calibri" w:hAnsi="Calibri" w:cs="Calibri"/>
        </w:rPr>
        <w:t xml:space="preserve"> капитального ремонта в порядке, установленном постановлением Губернатора области.</w:t>
      </w:r>
    </w:p>
    <w:p w:rsidR="00ED4D6C" w:rsidRDefault="00ED4D6C">
      <w:pPr>
        <w:widowControl w:val="0"/>
        <w:autoSpaceDE w:val="0"/>
        <w:autoSpaceDN w:val="0"/>
        <w:adjustRightInd w:val="0"/>
        <w:spacing w:after="0" w:line="240" w:lineRule="auto"/>
        <w:jc w:val="both"/>
        <w:rPr>
          <w:rFonts w:ascii="Calibri" w:hAnsi="Calibri" w:cs="Calibri"/>
        </w:rPr>
      </w:pPr>
    </w:p>
    <w:p w:rsidR="00ED4D6C" w:rsidRDefault="00ED4D6C">
      <w:pPr>
        <w:widowControl w:val="0"/>
        <w:autoSpaceDE w:val="0"/>
        <w:autoSpaceDN w:val="0"/>
        <w:adjustRightInd w:val="0"/>
        <w:spacing w:after="0" w:line="240" w:lineRule="auto"/>
        <w:ind w:firstLine="540"/>
        <w:jc w:val="both"/>
        <w:outlineLvl w:val="0"/>
        <w:rPr>
          <w:rFonts w:ascii="Calibri" w:hAnsi="Calibri" w:cs="Calibri"/>
        </w:rPr>
      </w:pPr>
      <w:bookmarkStart w:id="18" w:name="Par122"/>
      <w:bookmarkEnd w:id="18"/>
      <w:r>
        <w:rPr>
          <w:rFonts w:ascii="Calibri" w:hAnsi="Calibri" w:cs="Calibri"/>
        </w:rPr>
        <w:t>Статья 11. Порядок разработки и утверждения региональной программы</w:t>
      </w:r>
    </w:p>
    <w:p w:rsidR="00ED4D6C" w:rsidRDefault="00ED4D6C">
      <w:pPr>
        <w:widowControl w:val="0"/>
        <w:autoSpaceDE w:val="0"/>
        <w:autoSpaceDN w:val="0"/>
        <w:adjustRightInd w:val="0"/>
        <w:spacing w:after="0" w:line="240" w:lineRule="auto"/>
        <w:jc w:val="both"/>
        <w:rPr>
          <w:rFonts w:ascii="Calibri" w:hAnsi="Calibri" w:cs="Calibri"/>
        </w:rPr>
      </w:pP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формирования региональной программы капитального ремонта органы местного самоуправления Владимирской области в течение одного месяца </w:t>
      </w:r>
      <w:proofErr w:type="gramStart"/>
      <w:r>
        <w:rPr>
          <w:rFonts w:ascii="Calibri" w:hAnsi="Calibri" w:cs="Calibri"/>
        </w:rPr>
        <w:t>с даты вступления</w:t>
      </w:r>
      <w:proofErr w:type="gramEnd"/>
      <w:r>
        <w:rPr>
          <w:rFonts w:ascii="Calibri" w:hAnsi="Calibri" w:cs="Calibri"/>
        </w:rPr>
        <w:t xml:space="preserve"> в силу настоящего Закона представляют информацию о многоквартирных домах, расположенных на территории соответствующего муниципального образования, по форме, размещенной на сайте www.reformagkh.ru в информационно-телекоммуникационной сети "Интернет".</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и обработка указанной в настоящей статье информации производится региональным оператором.</w:t>
      </w:r>
    </w:p>
    <w:p w:rsidR="00ED4D6C" w:rsidRDefault="00ED4D6C">
      <w:pPr>
        <w:widowControl w:val="0"/>
        <w:autoSpaceDE w:val="0"/>
        <w:autoSpaceDN w:val="0"/>
        <w:adjustRightInd w:val="0"/>
        <w:spacing w:after="0" w:line="240" w:lineRule="auto"/>
        <w:ind w:firstLine="540"/>
        <w:jc w:val="both"/>
        <w:rPr>
          <w:rFonts w:ascii="Calibri" w:hAnsi="Calibri" w:cs="Calibri"/>
        </w:rPr>
      </w:pPr>
      <w:bookmarkStart w:id="19" w:name="Par126"/>
      <w:bookmarkEnd w:id="19"/>
      <w:r>
        <w:rPr>
          <w:rFonts w:ascii="Calibri" w:hAnsi="Calibri" w:cs="Calibri"/>
        </w:rPr>
        <w:t>2. Региональный оператор, на основании сведений, представленных органами местного самоуправления, формирует проект региональной программы в срок не позднее 1 декабря 2013 года и направляет для согласования в органы и структурные подразделения администрации Владимирской области. Согласованный проект региональной программы капитального ремонта передается для утверждения Губернатору области не позднее 20 декабря 2013 года.</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актуализации региональной программы лица, осуществляющие управление многоквартирными домами, ежегодно не позднее 31 марта направляют свои предложения в органы местного самоуправления, которые обобщают полученные сведения, дополняют с учетом положений </w:t>
      </w:r>
      <w:hyperlink w:anchor="Par126" w:history="1">
        <w:r>
          <w:rPr>
            <w:rFonts w:ascii="Calibri" w:hAnsi="Calibri" w:cs="Calibri"/>
            <w:color w:val="0000FF"/>
          </w:rPr>
          <w:t>части 2</w:t>
        </w:r>
      </w:hyperlink>
      <w:r>
        <w:rPr>
          <w:rFonts w:ascii="Calibri" w:hAnsi="Calibri" w:cs="Calibri"/>
        </w:rPr>
        <w:t xml:space="preserve"> настоящей статьи и направляют региональному оператору не позднее 31 мая каждого года.</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Региональный оператор рассматривает поступившие предложения и вносит необходимые изменения в региональную программу капитального ремонта, за исключением изменений, указанных в </w:t>
      </w:r>
      <w:hyperlink r:id="rId20" w:history="1">
        <w:r>
          <w:rPr>
            <w:rFonts w:ascii="Calibri" w:hAnsi="Calibri" w:cs="Calibri"/>
            <w:color w:val="0000FF"/>
          </w:rPr>
          <w:t>части 4 статьи 168</w:t>
        </w:r>
      </w:hyperlink>
      <w:r>
        <w:rPr>
          <w:rFonts w:ascii="Calibri" w:hAnsi="Calibri" w:cs="Calibri"/>
        </w:rPr>
        <w:t xml:space="preserve"> Жилищного кодекса Российской Федерации.</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и дополнения в региональную программу вносятся ежегодно и утверждаются постановлением Губернатора области не позднее 1 октября.</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Основаниями для актуализации региональной программы капитального ремонта могут являться:</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исключение или включение многоквартирных домов, подлежащих исключению (включению) в региональную программу капитального ремонта;</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перечня работ по капитальному ремонту общего имущества в многоквартирных домах, включенных в региональную программу капитального ремонта;</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сроков проведения капитального ремонта общего имущества в многоквартирных домах, включенных в региональную программу капитального ремонта.</w:t>
      </w:r>
    </w:p>
    <w:p w:rsidR="00ED4D6C" w:rsidRDefault="00ED4D6C">
      <w:pPr>
        <w:widowControl w:val="0"/>
        <w:autoSpaceDE w:val="0"/>
        <w:autoSpaceDN w:val="0"/>
        <w:adjustRightInd w:val="0"/>
        <w:spacing w:after="0" w:line="240" w:lineRule="auto"/>
        <w:jc w:val="both"/>
        <w:rPr>
          <w:rFonts w:ascii="Calibri" w:hAnsi="Calibri" w:cs="Calibri"/>
        </w:rPr>
      </w:pPr>
    </w:p>
    <w:p w:rsidR="00ED4D6C" w:rsidRDefault="00ED4D6C">
      <w:pPr>
        <w:widowControl w:val="0"/>
        <w:autoSpaceDE w:val="0"/>
        <w:autoSpaceDN w:val="0"/>
        <w:adjustRightInd w:val="0"/>
        <w:spacing w:after="0" w:line="240" w:lineRule="auto"/>
        <w:ind w:firstLine="540"/>
        <w:jc w:val="both"/>
        <w:outlineLvl w:val="0"/>
        <w:rPr>
          <w:rFonts w:ascii="Calibri" w:hAnsi="Calibri" w:cs="Calibri"/>
        </w:rPr>
      </w:pPr>
      <w:bookmarkStart w:id="20" w:name="Par135"/>
      <w:bookmarkEnd w:id="20"/>
      <w:r>
        <w:rPr>
          <w:rFonts w:ascii="Calibri" w:hAnsi="Calibri" w:cs="Calibri"/>
        </w:rPr>
        <w:t>Статья 12. Критерии определения в региональной программе очередности проведения капитального ремонта общего имущества в многоквартирных домах</w:t>
      </w:r>
    </w:p>
    <w:p w:rsidR="00ED4D6C" w:rsidRDefault="00ED4D6C">
      <w:pPr>
        <w:widowControl w:val="0"/>
        <w:autoSpaceDE w:val="0"/>
        <w:autoSpaceDN w:val="0"/>
        <w:adjustRightInd w:val="0"/>
        <w:spacing w:after="0" w:line="240" w:lineRule="auto"/>
        <w:jc w:val="both"/>
        <w:rPr>
          <w:rFonts w:ascii="Calibri" w:hAnsi="Calibri" w:cs="Calibri"/>
        </w:rPr>
      </w:pP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Очередность осуществления капитального ремонта общего имущества в многоквартирных домах определяется на основании сведений технических (кадастровых) паспортов многоквартирных домов с учетом положений Жилищного </w:t>
      </w:r>
      <w:hyperlink r:id="rId21" w:history="1">
        <w:r>
          <w:rPr>
            <w:rFonts w:ascii="Calibri" w:hAnsi="Calibri" w:cs="Calibri"/>
            <w:color w:val="0000FF"/>
          </w:rPr>
          <w:t>кодекса</w:t>
        </w:r>
      </w:hyperlink>
      <w:r>
        <w:rPr>
          <w:rFonts w:ascii="Calibri" w:hAnsi="Calibri" w:cs="Calibri"/>
        </w:rPr>
        <w:t xml:space="preserve"> Российской Федерации и в соответствии критериями, установленными </w:t>
      </w:r>
      <w:hyperlink w:anchor="Par138" w:history="1">
        <w:r>
          <w:rPr>
            <w:rFonts w:ascii="Calibri" w:hAnsi="Calibri" w:cs="Calibri"/>
            <w:color w:val="0000FF"/>
          </w:rPr>
          <w:t>частью 2</w:t>
        </w:r>
      </w:hyperlink>
      <w:r>
        <w:rPr>
          <w:rFonts w:ascii="Calibri" w:hAnsi="Calibri" w:cs="Calibri"/>
        </w:rPr>
        <w:t xml:space="preserve"> настоящей статьи.</w:t>
      </w:r>
    </w:p>
    <w:p w:rsidR="00ED4D6C" w:rsidRDefault="00ED4D6C">
      <w:pPr>
        <w:widowControl w:val="0"/>
        <w:autoSpaceDE w:val="0"/>
        <w:autoSpaceDN w:val="0"/>
        <w:adjustRightInd w:val="0"/>
        <w:spacing w:after="0" w:line="240" w:lineRule="auto"/>
        <w:ind w:firstLine="540"/>
        <w:jc w:val="both"/>
        <w:rPr>
          <w:rFonts w:ascii="Calibri" w:hAnsi="Calibri" w:cs="Calibri"/>
        </w:rPr>
      </w:pPr>
      <w:bookmarkStart w:id="21" w:name="Par138"/>
      <w:bookmarkEnd w:id="21"/>
      <w:r>
        <w:rPr>
          <w:rFonts w:ascii="Calibri" w:hAnsi="Calibri" w:cs="Calibri"/>
        </w:rPr>
        <w:t>2. Определение очередности проведения капитального ремонта общего имущества в многоквартирных домах для целей формирования и актуализации региональной программы капитального ремонта осуществляется исходя из следующих критериев:</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ввода в эксплуатацию многоквартирного дома;</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последнего проведения капитального ремонта многоквартирного дома;</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полнота поступлений взносов на капитальный ремонт собственников помещений в многоквартирном доме.</w:t>
      </w:r>
    </w:p>
    <w:p w:rsidR="00ED4D6C" w:rsidRDefault="00ED4D6C">
      <w:pPr>
        <w:widowControl w:val="0"/>
        <w:autoSpaceDE w:val="0"/>
        <w:autoSpaceDN w:val="0"/>
        <w:adjustRightInd w:val="0"/>
        <w:spacing w:after="0" w:line="240" w:lineRule="auto"/>
        <w:jc w:val="both"/>
        <w:rPr>
          <w:rFonts w:ascii="Calibri" w:hAnsi="Calibri" w:cs="Calibri"/>
        </w:rPr>
      </w:pPr>
    </w:p>
    <w:p w:rsidR="00ED4D6C" w:rsidRDefault="00ED4D6C">
      <w:pPr>
        <w:widowControl w:val="0"/>
        <w:autoSpaceDE w:val="0"/>
        <w:autoSpaceDN w:val="0"/>
        <w:adjustRightInd w:val="0"/>
        <w:spacing w:after="0" w:line="240" w:lineRule="auto"/>
        <w:ind w:firstLine="540"/>
        <w:jc w:val="both"/>
        <w:outlineLvl w:val="0"/>
        <w:rPr>
          <w:rFonts w:ascii="Calibri" w:hAnsi="Calibri" w:cs="Calibri"/>
        </w:rPr>
      </w:pPr>
      <w:bookmarkStart w:id="22" w:name="Par143"/>
      <w:bookmarkEnd w:id="22"/>
      <w:r>
        <w:rPr>
          <w:rFonts w:ascii="Calibri" w:hAnsi="Calibri" w:cs="Calibri"/>
        </w:rPr>
        <w:lastRenderedPageBreak/>
        <w:t>Статья 13. Порядок мониторинга технического состояния многоквартирных домов</w:t>
      </w:r>
    </w:p>
    <w:p w:rsidR="00ED4D6C" w:rsidRDefault="00ED4D6C">
      <w:pPr>
        <w:widowControl w:val="0"/>
        <w:autoSpaceDE w:val="0"/>
        <w:autoSpaceDN w:val="0"/>
        <w:adjustRightInd w:val="0"/>
        <w:spacing w:after="0" w:line="240" w:lineRule="auto"/>
        <w:jc w:val="both"/>
        <w:rPr>
          <w:rFonts w:ascii="Calibri" w:hAnsi="Calibri" w:cs="Calibri"/>
        </w:rPr>
      </w:pP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Мониторинг технического состояния многоквартирных домов, в целях реализации настоящего Закона осуществляется государственной жилищной инспекцией администрации Владимирской области.</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осуществляющие управление многоквартирными домами, а также органы местного самоуправления в отношении многоквартирных домов, находящихся в муниципальной собственности, а также в отношении многоквартирных домов, информация о которых не представлена лицами, осуществляющими управление многоквартирными домами, обязаны ежегодно направлять государственной жилищной инспекцией администрации Владимирской области информацию о результатах технического обследования многоквартирных домов.</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представляется ежегодно в срок до 15 июля по форме, утвержденной государственной жилищной инспекцией администрации Владимирской области.</w:t>
      </w:r>
    </w:p>
    <w:p w:rsidR="00ED4D6C" w:rsidRDefault="00ED4D6C">
      <w:pPr>
        <w:widowControl w:val="0"/>
        <w:autoSpaceDE w:val="0"/>
        <w:autoSpaceDN w:val="0"/>
        <w:adjustRightInd w:val="0"/>
        <w:spacing w:after="0" w:line="240" w:lineRule="auto"/>
        <w:jc w:val="both"/>
        <w:rPr>
          <w:rFonts w:ascii="Calibri" w:hAnsi="Calibri" w:cs="Calibri"/>
        </w:rPr>
      </w:pPr>
    </w:p>
    <w:p w:rsidR="00ED4D6C" w:rsidRDefault="00ED4D6C">
      <w:pPr>
        <w:widowControl w:val="0"/>
        <w:autoSpaceDE w:val="0"/>
        <w:autoSpaceDN w:val="0"/>
        <w:adjustRightInd w:val="0"/>
        <w:spacing w:after="0" w:line="240" w:lineRule="auto"/>
        <w:ind w:firstLine="540"/>
        <w:jc w:val="both"/>
        <w:outlineLvl w:val="0"/>
        <w:rPr>
          <w:rFonts w:ascii="Calibri" w:hAnsi="Calibri" w:cs="Calibri"/>
        </w:rPr>
      </w:pPr>
      <w:bookmarkStart w:id="23" w:name="Par149"/>
      <w:bookmarkEnd w:id="23"/>
      <w:r>
        <w:rPr>
          <w:rFonts w:ascii="Calibri" w:hAnsi="Calibri" w:cs="Calibri"/>
        </w:rPr>
        <w:t>Статья 14. Перечень работ и (или) услуг по капитальному ремонту общего имущества в многоквартирном доме</w:t>
      </w:r>
    </w:p>
    <w:p w:rsidR="00ED4D6C" w:rsidRDefault="00ED4D6C">
      <w:pPr>
        <w:widowControl w:val="0"/>
        <w:autoSpaceDE w:val="0"/>
        <w:autoSpaceDN w:val="0"/>
        <w:adjustRightInd w:val="0"/>
        <w:spacing w:after="0" w:line="240" w:lineRule="auto"/>
        <w:jc w:val="both"/>
        <w:rPr>
          <w:rFonts w:ascii="Calibri" w:hAnsi="Calibri" w:cs="Calibri"/>
        </w:rPr>
      </w:pPr>
    </w:p>
    <w:p w:rsidR="00ED4D6C" w:rsidRDefault="00ED4D6C">
      <w:pPr>
        <w:widowControl w:val="0"/>
        <w:autoSpaceDE w:val="0"/>
        <w:autoSpaceDN w:val="0"/>
        <w:adjustRightInd w:val="0"/>
        <w:spacing w:after="0" w:line="240" w:lineRule="auto"/>
        <w:ind w:firstLine="540"/>
        <w:jc w:val="both"/>
        <w:rPr>
          <w:rFonts w:ascii="Calibri" w:hAnsi="Calibri" w:cs="Calibri"/>
        </w:rPr>
      </w:pPr>
      <w:bookmarkStart w:id="24" w:name="Par151"/>
      <w:bookmarkEnd w:id="24"/>
      <w:r>
        <w:rPr>
          <w:rFonts w:ascii="Calibri" w:hAnsi="Calibri" w:cs="Calibri"/>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сформированного исходя из минимального размера взноса, установленного в соответствии с настоящим Законом, включает в себя:</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ремонт внутридомовых инженерных систем электро-, тепл</w:t>
      </w:r>
      <w:proofErr w:type="gramStart"/>
      <w:r>
        <w:rPr>
          <w:rFonts w:ascii="Calibri" w:hAnsi="Calibri" w:cs="Calibri"/>
        </w:rPr>
        <w:t>о-</w:t>
      </w:r>
      <w:proofErr w:type="gramEnd"/>
      <w:r>
        <w:rPr>
          <w:rFonts w:ascii="Calibri" w:hAnsi="Calibri" w:cs="Calibri"/>
        </w:rPr>
        <w:t>, газо-, водоснабжения, водоотведения;</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ремонт или замену лифтового оборудования, признанного непригодным для эксплуатации, ремонт лифтовых шахт;</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ремонт крыши, в том числе переустройство невентилируемой крыши на вентилируемую крышу, устройство выходов на кровлю;</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ремонт подвальных помещений, относящихся к общему имуществу в многоквартирном доме;</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утепление и ремонт фасада;</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ремонт фундамента многоквартирного дома;</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разработку проектной документации для видов работ по капитальному ремонту, входящих в перечень работ и услуг по капитальному ремонту, утвержденный настоящей статьей, для которых подготовка проектной документации необходима в соответствии с законодательством о градостроительной деятельности;</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строительный контроль для указанных в настоящей статье видов услуг и (или) работ по капитальному ремонту общего имущества в многоквартирном доме в целях обеспечения их надлежащего качества.</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работ и (или) услуг по капитальному ремонту общего имущества в многоквартирном доме, помимо</w:t>
      </w:r>
      <w:proofErr w:type="gramEnd"/>
      <w:r>
        <w:rPr>
          <w:rFonts w:ascii="Calibri" w:hAnsi="Calibri" w:cs="Calibri"/>
        </w:rPr>
        <w:t xml:space="preserve"> </w:t>
      </w:r>
      <w:proofErr w:type="gramStart"/>
      <w:r>
        <w:rPr>
          <w:rFonts w:ascii="Calibri" w:hAnsi="Calibri" w:cs="Calibri"/>
        </w:rPr>
        <w:t>предусмотренных</w:t>
      </w:r>
      <w:proofErr w:type="gramEnd"/>
      <w:r>
        <w:rPr>
          <w:rFonts w:ascii="Calibri" w:hAnsi="Calibri" w:cs="Calibri"/>
        </w:rPr>
        <w:t xml:space="preserve"> </w:t>
      </w:r>
      <w:hyperlink w:anchor="Par151" w:history="1">
        <w:r>
          <w:rPr>
            <w:rFonts w:ascii="Calibri" w:hAnsi="Calibri" w:cs="Calibri"/>
            <w:color w:val="0000FF"/>
          </w:rPr>
          <w:t>частью 1</w:t>
        </w:r>
      </w:hyperlink>
      <w:r>
        <w:rPr>
          <w:rFonts w:ascii="Calibri" w:hAnsi="Calibri" w:cs="Calibri"/>
        </w:rPr>
        <w:t xml:space="preserve"> настоящей статьи.</w:t>
      </w:r>
    </w:p>
    <w:p w:rsidR="00ED4D6C" w:rsidRDefault="00ED4D6C">
      <w:pPr>
        <w:widowControl w:val="0"/>
        <w:autoSpaceDE w:val="0"/>
        <w:autoSpaceDN w:val="0"/>
        <w:adjustRightInd w:val="0"/>
        <w:spacing w:after="0" w:line="240" w:lineRule="auto"/>
        <w:jc w:val="both"/>
        <w:rPr>
          <w:rFonts w:ascii="Calibri" w:hAnsi="Calibri" w:cs="Calibri"/>
        </w:rPr>
      </w:pPr>
    </w:p>
    <w:p w:rsidR="00ED4D6C" w:rsidRDefault="00ED4D6C">
      <w:pPr>
        <w:widowControl w:val="0"/>
        <w:autoSpaceDE w:val="0"/>
        <w:autoSpaceDN w:val="0"/>
        <w:adjustRightInd w:val="0"/>
        <w:spacing w:after="0" w:line="240" w:lineRule="auto"/>
        <w:ind w:firstLine="540"/>
        <w:jc w:val="both"/>
        <w:outlineLvl w:val="0"/>
        <w:rPr>
          <w:rFonts w:ascii="Calibri" w:hAnsi="Calibri" w:cs="Calibri"/>
        </w:rPr>
      </w:pPr>
      <w:bookmarkStart w:id="25" w:name="Par163"/>
      <w:bookmarkEnd w:id="25"/>
      <w:r>
        <w:rPr>
          <w:rFonts w:ascii="Calibri" w:hAnsi="Calibri" w:cs="Calibri"/>
        </w:rPr>
        <w:t>Статья 15. Размер предельной стоимости услуг и (или) работ по капитальному ремонту общего имущества в многоквартирном доме</w:t>
      </w:r>
    </w:p>
    <w:p w:rsidR="00ED4D6C" w:rsidRDefault="00ED4D6C">
      <w:pPr>
        <w:widowControl w:val="0"/>
        <w:autoSpaceDE w:val="0"/>
        <w:autoSpaceDN w:val="0"/>
        <w:adjustRightInd w:val="0"/>
        <w:spacing w:after="0" w:line="240" w:lineRule="auto"/>
        <w:jc w:val="both"/>
        <w:rPr>
          <w:rFonts w:ascii="Calibri" w:hAnsi="Calibri" w:cs="Calibri"/>
        </w:rPr>
      </w:pP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предельной стоимости каждого из видов услуг и (или) работ по капитальному </w:t>
      </w:r>
      <w:r>
        <w:rPr>
          <w:rFonts w:ascii="Calibri" w:hAnsi="Calibri" w:cs="Calibri"/>
        </w:rPr>
        <w:lastRenderedPageBreak/>
        <w:t>ремонту общего имущества в многоквартирном доме, который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устанавливается постановлением Губернатора области и подлежит ежегодной индексации.</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предельной стоимости услуги и (или) работы по капитальному ремонту устанавливается в расчете на 1 квадратный метр общей площади помещений в многоквартирном доме.</w:t>
      </w:r>
    </w:p>
    <w:p w:rsidR="00ED4D6C" w:rsidRDefault="00ED4D6C">
      <w:pPr>
        <w:widowControl w:val="0"/>
        <w:autoSpaceDE w:val="0"/>
        <w:autoSpaceDN w:val="0"/>
        <w:adjustRightInd w:val="0"/>
        <w:spacing w:after="0" w:line="240" w:lineRule="auto"/>
        <w:jc w:val="both"/>
        <w:rPr>
          <w:rFonts w:ascii="Calibri" w:hAnsi="Calibri" w:cs="Calibri"/>
        </w:rPr>
      </w:pPr>
    </w:p>
    <w:p w:rsidR="00ED4D6C" w:rsidRDefault="00ED4D6C">
      <w:pPr>
        <w:widowControl w:val="0"/>
        <w:autoSpaceDE w:val="0"/>
        <w:autoSpaceDN w:val="0"/>
        <w:adjustRightInd w:val="0"/>
        <w:spacing w:after="0" w:line="240" w:lineRule="auto"/>
        <w:ind w:firstLine="540"/>
        <w:jc w:val="both"/>
        <w:outlineLvl w:val="0"/>
        <w:rPr>
          <w:rFonts w:ascii="Calibri" w:hAnsi="Calibri" w:cs="Calibri"/>
        </w:rPr>
      </w:pPr>
      <w:bookmarkStart w:id="26" w:name="Par168"/>
      <w:bookmarkEnd w:id="26"/>
      <w:r>
        <w:rPr>
          <w:rFonts w:ascii="Calibri" w:hAnsi="Calibri" w:cs="Calibri"/>
        </w:rPr>
        <w:t>Статья 16. Порядок привлечения подрядных организаций для оказания услуг и (или) выполнения работ по капитальному ремонту общего имущества в многоквартирном доме</w:t>
      </w:r>
    </w:p>
    <w:p w:rsidR="00ED4D6C" w:rsidRDefault="00ED4D6C">
      <w:pPr>
        <w:widowControl w:val="0"/>
        <w:autoSpaceDE w:val="0"/>
        <w:autoSpaceDN w:val="0"/>
        <w:adjustRightInd w:val="0"/>
        <w:spacing w:after="0" w:line="240" w:lineRule="auto"/>
        <w:jc w:val="both"/>
        <w:rPr>
          <w:rFonts w:ascii="Calibri" w:hAnsi="Calibri" w:cs="Calibri"/>
        </w:rPr>
      </w:pPr>
    </w:p>
    <w:p w:rsidR="00ED4D6C" w:rsidRDefault="00ED4D6C">
      <w:pPr>
        <w:widowControl w:val="0"/>
        <w:autoSpaceDE w:val="0"/>
        <w:autoSpaceDN w:val="0"/>
        <w:adjustRightInd w:val="0"/>
        <w:spacing w:after="0" w:line="240" w:lineRule="auto"/>
        <w:ind w:firstLine="540"/>
        <w:jc w:val="both"/>
        <w:rPr>
          <w:rFonts w:ascii="Calibri" w:hAnsi="Calibri" w:cs="Calibri"/>
        </w:rPr>
      </w:pPr>
      <w:bookmarkStart w:id="27" w:name="Par170"/>
      <w:bookmarkEnd w:id="27"/>
      <w:r>
        <w:rPr>
          <w:rFonts w:ascii="Calibri" w:hAnsi="Calibri" w:cs="Calibri"/>
        </w:rPr>
        <w:t>1. Привлечение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осуществляется на конкурсной основе в порядке, установленном постановлением Губернатора области.</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случае предоставления финансовой поддержки на проведение капитального ремонта общего имущества в многоквартирных домах за счет средств бюджета субъекта Российской Федерации управляющей организации, товариществу собственников жилья, жилищному, жилищно-строительному кооперативу или иному специализированному потребительскому кооперативу, привлечение указанными лицами подрядных организаций для оказания услуг и (или) выполнения работ по капитальному ремонту общего имущества в многоквартирном доме осуществляется на конкурсной основе, в соответствии</w:t>
      </w:r>
      <w:proofErr w:type="gramEnd"/>
      <w:r>
        <w:rPr>
          <w:rFonts w:ascii="Calibri" w:hAnsi="Calibri" w:cs="Calibri"/>
        </w:rPr>
        <w:t xml:space="preserve"> с порядком, установленным Губернатором области в соответствии с </w:t>
      </w:r>
      <w:hyperlink w:anchor="Par170" w:history="1">
        <w:r>
          <w:rPr>
            <w:rFonts w:ascii="Calibri" w:hAnsi="Calibri" w:cs="Calibri"/>
            <w:color w:val="0000FF"/>
          </w:rPr>
          <w:t>частью 1</w:t>
        </w:r>
      </w:hyperlink>
      <w:r>
        <w:rPr>
          <w:rFonts w:ascii="Calibri" w:hAnsi="Calibri" w:cs="Calibri"/>
        </w:rPr>
        <w:t xml:space="preserve"> настоящей статьи.</w:t>
      </w:r>
    </w:p>
    <w:p w:rsidR="00ED4D6C" w:rsidRDefault="00ED4D6C">
      <w:pPr>
        <w:widowControl w:val="0"/>
        <w:autoSpaceDE w:val="0"/>
        <w:autoSpaceDN w:val="0"/>
        <w:adjustRightInd w:val="0"/>
        <w:spacing w:after="0" w:line="240" w:lineRule="auto"/>
        <w:jc w:val="both"/>
        <w:rPr>
          <w:rFonts w:ascii="Calibri" w:hAnsi="Calibri" w:cs="Calibri"/>
        </w:rPr>
      </w:pPr>
    </w:p>
    <w:p w:rsidR="00ED4D6C" w:rsidRDefault="00ED4D6C">
      <w:pPr>
        <w:widowControl w:val="0"/>
        <w:autoSpaceDE w:val="0"/>
        <w:autoSpaceDN w:val="0"/>
        <w:adjustRightInd w:val="0"/>
        <w:spacing w:after="0" w:line="240" w:lineRule="auto"/>
        <w:ind w:firstLine="540"/>
        <w:jc w:val="both"/>
        <w:outlineLvl w:val="0"/>
        <w:rPr>
          <w:rFonts w:ascii="Calibri" w:hAnsi="Calibri" w:cs="Calibri"/>
        </w:rPr>
      </w:pPr>
      <w:bookmarkStart w:id="28" w:name="Par173"/>
      <w:bookmarkEnd w:id="28"/>
      <w:r>
        <w:rPr>
          <w:rFonts w:ascii="Calibri" w:hAnsi="Calibri" w:cs="Calibri"/>
        </w:rPr>
        <w:t>Статья 17.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w:t>
      </w:r>
    </w:p>
    <w:p w:rsidR="00ED4D6C" w:rsidRDefault="00ED4D6C">
      <w:pPr>
        <w:widowControl w:val="0"/>
        <w:autoSpaceDE w:val="0"/>
        <w:autoSpaceDN w:val="0"/>
        <w:adjustRightInd w:val="0"/>
        <w:spacing w:after="0" w:line="240" w:lineRule="auto"/>
        <w:jc w:val="both"/>
        <w:rPr>
          <w:rFonts w:ascii="Calibri" w:hAnsi="Calibri" w:cs="Calibri"/>
        </w:rPr>
      </w:pP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случае признания многоквартирного дома аварийным и подлежащим сносу или реконструкции владелец специального счета и (или) региональный оператор обязан выплатить собственникам помещений в многоквартирном доме средства фонда капитального ремонта, которые используются на цели сноса или реконструкции этого многоквартирного дома на основании решения собственников помещений в этом многоквартирном доме о его сносе или реконструкции.</w:t>
      </w:r>
      <w:proofErr w:type="gramEnd"/>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Средства на цели сноса и реконструкции перечисляются региональным оператором лицу, указанному в решении собственников помещений в этом многоквартирном доме о его сносе или реконструкции, в течение двух месяцев </w:t>
      </w:r>
      <w:proofErr w:type="gramStart"/>
      <w:r>
        <w:rPr>
          <w:rFonts w:ascii="Calibri" w:hAnsi="Calibri" w:cs="Calibri"/>
        </w:rPr>
        <w:t>с даты получения</w:t>
      </w:r>
      <w:proofErr w:type="gramEnd"/>
      <w:r>
        <w:rPr>
          <w:rFonts w:ascii="Calibri" w:hAnsi="Calibri" w:cs="Calibri"/>
        </w:rPr>
        <w:t xml:space="preserve"> региональным оператором копии соответствующего решения.</w:t>
      </w:r>
    </w:p>
    <w:p w:rsidR="00ED4D6C" w:rsidRDefault="00ED4D6C">
      <w:pPr>
        <w:widowControl w:val="0"/>
        <w:autoSpaceDE w:val="0"/>
        <w:autoSpaceDN w:val="0"/>
        <w:adjustRightInd w:val="0"/>
        <w:spacing w:after="0" w:line="240" w:lineRule="auto"/>
        <w:ind w:firstLine="540"/>
        <w:jc w:val="both"/>
        <w:rPr>
          <w:rFonts w:ascii="Calibri" w:hAnsi="Calibri" w:cs="Calibri"/>
        </w:rPr>
      </w:pPr>
      <w:bookmarkStart w:id="29" w:name="Par177"/>
      <w:bookmarkEnd w:id="29"/>
      <w:r>
        <w:rPr>
          <w:rFonts w:ascii="Calibri" w:hAnsi="Calibri" w:cs="Calibri"/>
        </w:rPr>
        <w:t xml:space="preserve">3. </w:t>
      </w:r>
      <w:proofErr w:type="gramStart"/>
      <w:r>
        <w:rPr>
          <w:rFonts w:ascii="Calibri" w:hAnsi="Calibri" w:cs="Calibri"/>
        </w:rPr>
        <w:t>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Владимирской области или муниципальному образованию, региональный оператор в порядке, установленном настоящим Законом, обязан выплатить собственникам помещений в этом многоквартирном доме средства фонда капитального ремонта.</w:t>
      </w:r>
      <w:proofErr w:type="gramEnd"/>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предусмотренном </w:t>
      </w:r>
      <w:hyperlink w:anchor="Par177" w:history="1">
        <w:r>
          <w:rPr>
            <w:rFonts w:ascii="Calibri" w:hAnsi="Calibri" w:cs="Calibri"/>
            <w:color w:val="0000FF"/>
          </w:rPr>
          <w:t>частью 3</w:t>
        </w:r>
      </w:hyperlink>
      <w:r>
        <w:rPr>
          <w:rFonts w:ascii="Calibri" w:hAnsi="Calibri" w:cs="Calibri"/>
        </w:rPr>
        <w:t xml:space="preserve"> настоящей статьи, возврат средств каждому собственнику помещения в многоквартирном доме осуществляется пропорционально размерам уплаченных им взносов на капитальный ремонт и размеру указанных взносов, уплаченных предшествующими собственниками этого помещения. При этом собственник помещения в многоквартирном доме сохраняет право на получение выкупной цены за изымаемое жилое помещение и иные права, предусмотренные законодательством Российской Федерации.</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Средства, подлежащие возврату собственнику помещения, перечисляются региональным оператором на основании заявления собственника, на указанный им банковский счет в течение </w:t>
      </w:r>
      <w:r>
        <w:rPr>
          <w:rFonts w:ascii="Calibri" w:hAnsi="Calibri" w:cs="Calibri"/>
        </w:rPr>
        <w:lastRenderedPageBreak/>
        <w:t xml:space="preserve">двух месяцев </w:t>
      </w:r>
      <w:proofErr w:type="gramStart"/>
      <w:r>
        <w:rPr>
          <w:rFonts w:ascii="Calibri" w:hAnsi="Calibri" w:cs="Calibri"/>
        </w:rPr>
        <w:t>с даты получения</w:t>
      </w:r>
      <w:proofErr w:type="gramEnd"/>
      <w:r>
        <w:rPr>
          <w:rFonts w:ascii="Calibri" w:hAnsi="Calibri" w:cs="Calibri"/>
        </w:rPr>
        <w:t xml:space="preserve"> заявления. Собственник обязан приложить к заявлению выписку из Единого государственного реестра прав на недвижимое имущество и сделок с ним, подтверждающую его право собственности на помещение на дату подачи заявления.</w:t>
      </w:r>
    </w:p>
    <w:p w:rsidR="00ED4D6C" w:rsidRDefault="00ED4D6C">
      <w:pPr>
        <w:widowControl w:val="0"/>
        <w:autoSpaceDE w:val="0"/>
        <w:autoSpaceDN w:val="0"/>
        <w:adjustRightInd w:val="0"/>
        <w:spacing w:after="0" w:line="240" w:lineRule="auto"/>
        <w:jc w:val="both"/>
        <w:rPr>
          <w:rFonts w:ascii="Calibri" w:hAnsi="Calibri" w:cs="Calibri"/>
        </w:rPr>
      </w:pPr>
    </w:p>
    <w:p w:rsidR="00ED4D6C" w:rsidRDefault="00ED4D6C">
      <w:pPr>
        <w:widowControl w:val="0"/>
        <w:autoSpaceDE w:val="0"/>
        <w:autoSpaceDN w:val="0"/>
        <w:adjustRightInd w:val="0"/>
        <w:spacing w:after="0" w:line="240" w:lineRule="auto"/>
        <w:ind w:firstLine="540"/>
        <w:jc w:val="both"/>
        <w:outlineLvl w:val="0"/>
        <w:rPr>
          <w:rFonts w:ascii="Calibri" w:hAnsi="Calibri" w:cs="Calibri"/>
        </w:rPr>
      </w:pPr>
      <w:bookmarkStart w:id="30" w:name="Par181"/>
      <w:bookmarkEnd w:id="30"/>
      <w:r>
        <w:rPr>
          <w:rFonts w:ascii="Calibri" w:hAnsi="Calibri" w:cs="Calibri"/>
        </w:rPr>
        <w:t>Статья 18. Требования к обеспечению финансовой устойчивости деятельности регионального оператора</w:t>
      </w:r>
    </w:p>
    <w:p w:rsidR="00ED4D6C" w:rsidRDefault="00ED4D6C">
      <w:pPr>
        <w:widowControl w:val="0"/>
        <w:autoSpaceDE w:val="0"/>
        <w:autoSpaceDN w:val="0"/>
        <w:adjustRightInd w:val="0"/>
        <w:spacing w:after="0" w:line="240" w:lineRule="auto"/>
        <w:jc w:val="both"/>
        <w:rPr>
          <w:rFonts w:ascii="Calibri" w:hAnsi="Calibri" w:cs="Calibri"/>
        </w:rPr>
      </w:pP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в размере не менее 80 процентов и не более 95 процентов от объема взносов на капитальный ремонт, поступивших региональному оператору</w:t>
      </w:r>
      <w:proofErr w:type="gramEnd"/>
      <w:r>
        <w:rPr>
          <w:rFonts w:ascii="Calibri" w:hAnsi="Calibri" w:cs="Calibri"/>
        </w:rPr>
        <w:t xml:space="preserve"> за предшествующий год.</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объема средств, поступивших на счет, счета регионального оператора, на капитальный ремонт, которые он вправе израсходовать на финансирование региональной программы не учитываются средства, полученные из иных источников, бюджета Владимирской области и (или) местных бюджетов.</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первый год реализации региональной программы капитального ремонта многоквартирных домов региональный оператор вправе направить на ее финансирование не более 80 процентов от объема взносов планируемых к поступлению на счет, счета регионального оператора в первый год реализации региональной программы капитального ремонта многоквартирных домов.</w:t>
      </w:r>
    </w:p>
    <w:p w:rsidR="00ED4D6C" w:rsidRDefault="00ED4D6C">
      <w:pPr>
        <w:widowControl w:val="0"/>
        <w:autoSpaceDE w:val="0"/>
        <w:autoSpaceDN w:val="0"/>
        <w:adjustRightInd w:val="0"/>
        <w:spacing w:after="0" w:line="240" w:lineRule="auto"/>
        <w:jc w:val="both"/>
        <w:rPr>
          <w:rFonts w:ascii="Calibri" w:hAnsi="Calibri" w:cs="Calibri"/>
        </w:rPr>
      </w:pPr>
    </w:p>
    <w:p w:rsidR="00ED4D6C" w:rsidRDefault="00ED4D6C">
      <w:pPr>
        <w:widowControl w:val="0"/>
        <w:autoSpaceDE w:val="0"/>
        <w:autoSpaceDN w:val="0"/>
        <w:adjustRightInd w:val="0"/>
        <w:spacing w:after="0" w:line="240" w:lineRule="auto"/>
        <w:ind w:firstLine="540"/>
        <w:jc w:val="both"/>
        <w:outlineLvl w:val="0"/>
        <w:rPr>
          <w:rFonts w:ascii="Calibri" w:hAnsi="Calibri" w:cs="Calibri"/>
        </w:rPr>
      </w:pPr>
      <w:bookmarkStart w:id="31" w:name="Par187"/>
      <w:bookmarkEnd w:id="31"/>
      <w:r>
        <w:rPr>
          <w:rFonts w:ascii="Calibri" w:hAnsi="Calibri" w:cs="Calibri"/>
        </w:rPr>
        <w:t xml:space="preserve">Статья 19. </w:t>
      </w:r>
      <w:proofErr w:type="gramStart"/>
      <w:r>
        <w:rPr>
          <w:rFonts w:ascii="Calibri" w:hAnsi="Calibri" w:cs="Calibri"/>
        </w:rPr>
        <w:t>Контроль за</w:t>
      </w:r>
      <w:proofErr w:type="gramEnd"/>
      <w:r>
        <w:rPr>
          <w:rFonts w:ascii="Calibri" w:hAnsi="Calibri" w:cs="Calibri"/>
        </w:rPr>
        <w:t xml:space="preserve"> соответствием деятельности регионального оператора установленным требованиям</w:t>
      </w:r>
    </w:p>
    <w:p w:rsidR="00ED4D6C" w:rsidRDefault="00ED4D6C">
      <w:pPr>
        <w:widowControl w:val="0"/>
        <w:autoSpaceDE w:val="0"/>
        <w:autoSpaceDN w:val="0"/>
        <w:adjustRightInd w:val="0"/>
        <w:spacing w:after="0" w:line="240" w:lineRule="auto"/>
        <w:jc w:val="both"/>
        <w:rPr>
          <w:rFonts w:ascii="Calibri" w:hAnsi="Calibri" w:cs="Calibri"/>
        </w:rPr>
      </w:pPr>
    </w:p>
    <w:p w:rsidR="00ED4D6C" w:rsidRDefault="00ED4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соответствием деятельности регионального оператора установленным требованиям осуществляется государственной жилищной инспекцией администрации Владимирской области в порядке, установленном постановлением Губернатора области.</w:t>
      </w:r>
    </w:p>
    <w:p w:rsidR="00ED4D6C" w:rsidRDefault="00ED4D6C">
      <w:pPr>
        <w:widowControl w:val="0"/>
        <w:autoSpaceDE w:val="0"/>
        <w:autoSpaceDN w:val="0"/>
        <w:adjustRightInd w:val="0"/>
        <w:spacing w:after="0" w:line="240" w:lineRule="auto"/>
        <w:jc w:val="both"/>
        <w:rPr>
          <w:rFonts w:ascii="Calibri" w:hAnsi="Calibri" w:cs="Calibri"/>
        </w:rPr>
      </w:pPr>
    </w:p>
    <w:p w:rsidR="00ED4D6C" w:rsidRDefault="00ED4D6C">
      <w:pPr>
        <w:widowControl w:val="0"/>
        <w:autoSpaceDE w:val="0"/>
        <w:autoSpaceDN w:val="0"/>
        <w:adjustRightInd w:val="0"/>
        <w:spacing w:after="0" w:line="240" w:lineRule="auto"/>
        <w:ind w:firstLine="540"/>
        <w:jc w:val="both"/>
        <w:outlineLvl w:val="0"/>
        <w:rPr>
          <w:rFonts w:ascii="Calibri" w:hAnsi="Calibri" w:cs="Calibri"/>
        </w:rPr>
      </w:pPr>
      <w:bookmarkStart w:id="32" w:name="Par191"/>
      <w:bookmarkEnd w:id="32"/>
      <w:r>
        <w:rPr>
          <w:rFonts w:ascii="Calibri" w:hAnsi="Calibri" w:cs="Calibri"/>
        </w:rPr>
        <w:t>Статья 20. Порядок принятия решения о проведен</w:t>
      </w:r>
      <w:proofErr w:type="gramStart"/>
      <w:r>
        <w:rPr>
          <w:rFonts w:ascii="Calibri" w:hAnsi="Calibri" w:cs="Calibri"/>
        </w:rPr>
        <w:t>ии ау</w:t>
      </w:r>
      <w:proofErr w:type="gramEnd"/>
      <w:r>
        <w:rPr>
          <w:rFonts w:ascii="Calibri" w:hAnsi="Calibri" w:cs="Calibri"/>
        </w:rPr>
        <w:t>дита, утверждения договора с аудиторской организацией (аудитором)</w:t>
      </w:r>
    </w:p>
    <w:p w:rsidR="00ED4D6C" w:rsidRDefault="00ED4D6C">
      <w:pPr>
        <w:widowControl w:val="0"/>
        <w:autoSpaceDE w:val="0"/>
        <w:autoSpaceDN w:val="0"/>
        <w:adjustRightInd w:val="0"/>
        <w:spacing w:after="0" w:line="240" w:lineRule="auto"/>
        <w:jc w:val="both"/>
        <w:rPr>
          <w:rFonts w:ascii="Calibri" w:hAnsi="Calibri" w:cs="Calibri"/>
        </w:rPr>
      </w:pP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Годовой отчет регионального оператора за период с 1 января по 31 декабря календарного года включительно подготавливается исполнительным органом регионального оператора и представляется им на рассмотрение правления ежегодно не позднее 31 марта года, следующего за отчетным годом.</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Годовой отчет регионального оператора утверждается попечительским советом регионального оператора в срок не позднее 1 июля года, следующего за отчетным, и направляется в Законодательное Собрание Владимирской области, Общественную палату Владимирской области, Губернатору Владимирской области.</w:t>
      </w:r>
      <w:proofErr w:type="gramEnd"/>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Годовой отчет регионального оператора включает в себя отчет о деятельности регионального оператора за прошедший отчетный период, годовую финансовую (бухгалтерскую) отчетность регионального оператора, аудиторское заключение по финансовой (бухгалтерской) отчетности регионального оператора за отчетный год. В целях настоящего Закона годовой финансовой (бухгалтерской) отчетностью регионального оператора признаются бухгалтерский баланс, отчет о целевом использовании средств и приложения к ним.</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уполномоченным постановлением Губернатора области органом на конкурсной основе.</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решения о проведен</w:t>
      </w:r>
      <w:proofErr w:type="gramStart"/>
      <w:r>
        <w:rPr>
          <w:rFonts w:ascii="Calibri" w:hAnsi="Calibri" w:cs="Calibri"/>
        </w:rPr>
        <w:t>ии ау</w:t>
      </w:r>
      <w:proofErr w:type="gramEnd"/>
      <w:r>
        <w:rPr>
          <w:rFonts w:ascii="Calibri" w:hAnsi="Calibri" w:cs="Calibri"/>
        </w:rPr>
        <w:t xml:space="preserve">дита, утверждение договора с аудиторской организацией (аудитором) осуществляются попечительским советом регионального оператора. Оплата услуг аудиторской организации (аудитора) осуществляется за счет средств регионального </w:t>
      </w:r>
      <w:r>
        <w:rPr>
          <w:rFonts w:ascii="Calibri" w:hAnsi="Calibri" w:cs="Calibri"/>
        </w:rPr>
        <w:lastRenderedPageBreak/>
        <w:t>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w:t>
      </w:r>
      <w:proofErr w:type="gramStart"/>
      <w:r>
        <w:rPr>
          <w:rFonts w:ascii="Calibri" w:hAnsi="Calibri" w:cs="Calibri"/>
        </w:rPr>
        <w:t>с даты утверждения</w:t>
      </w:r>
      <w:proofErr w:type="gramEnd"/>
      <w:r>
        <w:rPr>
          <w:rFonts w:ascii="Calibri" w:hAnsi="Calibri" w:cs="Calibri"/>
        </w:rPr>
        <w:t xml:space="preserve"> годового отчета.</w:t>
      </w:r>
    </w:p>
    <w:p w:rsidR="00ED4D6C" w:rsidRDefault="00ED4D6C">
      <w:pPr>
        <w:widowControl w:val="0"/>
        <w:autoSpaceDE w:val="0"/>
        <w:autoSpaceDN w:val="0"/>
        <w:adjustRightInd w:val="0"/>
        <w:spacing w:after="0" w:line="240" w:lineRule="auto"/>
        <w:jc w:val="both"/>
        <w:rPr>
          <w:rFonts w:ascii="Calibri" w:hAnsi="Calibri" w:cs="Calibri"/>
        </w:rPr>
      </w:pPr>
    </w:p>
    <w:p w:rsidR="00ED4D6C" w:rsidRDefault="00ED4D6C">
      <w:pPr>
        <w:widowControl w:val="0"/>
        <w:autoSpaceDE w:val="0"/>
        <w:autoSpaceDN w:val="0"/>
        <w:adjustRightInd w:val="0"/>
        <w:spacing w:after="0" w:line="240" w:lineRule="auto"/>
        <w:ind w:firstLine="540"/>
        <w:jc w:val="both"/>
        <w:outlineLvl w:val="0"/>
        <w:rPr>
          <w:rFonts w:ascii="Calibri" w:hAnsi="Calibri" w:cs="Calibri"/>
        </w:rPr>
      </w:pPr>
      <w:bookmarkStart w:id="33" w:name="Par200"/>
      <w:bookmarkEnd w:id="33"/>
      <w:r>
        <w:rPr>
          <w:rFonts w:ascii="Calibri" w:hAnsi="Calibri" w:cs="Calibri"/>
        </w:rPr>
        <w:t>Статья 21. Вступление в силу настоящего Закона</w:t>
      </w:r>
    </w:p>
    <w:p w:rsidR="00ED4D6C" w:rsidRDefault="00ED4D6C">
      <w:pPr>
        <w:widowControl w:val="0"/>
        <w:autoSpaceDE w:val="0"/>
        <w:autoSpaceDN w:val="0"/>
        <w:adjustRightInd w:val="0"/>
        <w:spacing w:after="0" w:line="240" w:lineRule="auto"/>
        <w:jc w:val="both"/>
        <w:rPr>
          <w:rFonts w:ascii="Calibri" w:hAnsi="Calibri" w:cs="Calibri"/>
        </w:rPr>
      </w:pPr>
    </w:p>
    <w:p w:rsidR="00ED4D6C" w:rsidRDefault="00ED4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со дня его официального опубликования.</w:t>
      </w:r>
    </w:p>
    <w:p w:rsidR="00ED4D6C" w:rsidRDefault="00ED4D6C">
      <w:pPr>
        <w:widowControl w:val="0"/>
        <w:autoSpaceDE w:val="0"/>
        <w:autoSpaceDN w:val="0"/>
        <w:adjustRightInd w:val="0"/>
        <w:spacing w:after="0" w:line="240" w:lineRule="auto"/>
        <w:jc w:val="both"/>
        <w:rPr>
          <w:rFonts w:ascii="Calibri" w:hAnsi="Calibri" w:cs="Calibri"/>
        </w:rPr>
      </w:pPr>
    </w:p>
    <w:p w:rsidR="00ED4D6C" w:rsidRDefault="00ED4D6C">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Владимирской области</w:t>
      </w:r>
    </w:p>
    <w:p w:rsidR="00ED4D6C" w:rsidRDefault="00ED4D6C">
      <w:pPr>
        <w:widowControl w:val="0"/>
        <w:autoSpaceDE w:val="0"/>
        <w:autoSpaceDN w:val="0"/>
        <w:adjustRightInd w:val="0"/>
        <w:spacing w:after="0" w:line="240" w:lineRule="auto"/>
        <w:jc w:val="right"/>
        <w:rPr>
          <w:rFonts w:ascii="Calibri" w:hAnsi="Calibri" w:cs="Calibri"/>
        </w:rPr>
      </w:pPr>
      <w:r>
        <w:rPr>
          <w:rFonts w:ascii="Calibri" w:hAnsi="Calibri" w:cs="Calibri"/>
        </w:rPr>
        <w:t>С.Ю.ОРЛОВА</w:t>
      </w:r>
    </w:p>
    <w:p w:rsidR="00ED4D6C" w:rsidRDefault="00ED4D6C">
      <w:pPr>
        <w:widowControl w:val="0"/>
        <w:autoSpaceDE w:val="0"/>
        <w:autoSpaceDN w:val="0"/>
        <w:adjustRightInd w:val="0"/>
        <w:spacing w:after="0" w:line="240" w:lineRule="auto"/>
        <w:rPr>
          <w:rFonts w:ascii="Calibri" w:hAnsi="Calibri" w:cs="Calibri"/>
        </w:rPr>
      </w:pPr>
      <w:r>
        <w:rPr>
          <w:rFonts w:ascii="Calibri" w:hAnsi="Calibri" w:cs="Calibri"/>
        </w:rPr>
        <w:t>Владимир</w:t>
      </w:r>
    </w:p>
    <w:p w:rsidR="00ED4D6C" w:rsidRDefault="00ED4D6C">
      <w:pPr>
        <w:widowControl w:val="0"/>
        <w:autoSpaceDE w:val="0"/>
        <w:autoSpaceDN w:val="0"/>
        <w:adjustRightInd w:val="0"/>
        <w:spacing w:after="0" w:line="240" w:lineRule="auto"/>
        <w:rPr>
          <w:rFonts w:ascii="Calibri" w:hAnsi="Calibri" w:cs="Calibri"/>
        </w:rPr>
      </w:pPr>
      <w:r>
        <w:rPr>
          <w:rFonts w:ascii="Calibri" w:hAnsi="Calibri" w:cs="Calibri"/>
        </w:rPr>
        <w:t>6 ноября 2013 года</w:t>
      </w:r>
    </w:p>
    <w:p w:rsidR="00ED4D6C" w:rsidRDefault="00ED4D6C">
      <w:pPr>
        <w:widowControl w:val="0"/>
        <w:autoSpaceDE w:val="0"/>
        <w:autoSpaceDN w:val="0"/>
        <w:adjustRightInd w:val="0"/>
        <w:spacing w:after="0" w:line="240" w:lineRule="auto"/>
        <w:rPr>
          <w:rFonts w:ascii="Calibri" w:hAnsi="Calibri" w:cs="Calibri"/>
        </w:rPr>
      </w:pPr>
      <w:r>
        <w:rPr>
          <w:rFonts w:ascii="Calibri" w:hAnsi="Calibri" w:cs="Calibri"/>
        </w:rPr>
        <w:t>N 121-ОЗ</w:t>
      </w:r>
    </w:p>
    <w:p w:rsidR="00ED4D6C" w:rsidRDefault="00ED4D6C">
      <w:pPr>
        <w:widowControl w:val="0"/>
        <w:autoSpaceDE w:val="0"/>
        <w:autoSpaceDN w:val="0"/>
        <w:adjustRightInd w:val="0"/>
        <w:spacing w:after="0" w:line="240" w:lineRule="auto"/>
        <w:jc w:val="both"/>
        <w:rPr>
          <w:rFonts w:ascii="Calibri" w:hAnsi="Calibri" w:cs="Calibri"/>
        </w:rPr>
      </w:pPr>
    </w:p>
    <w:p w:rsidR="00ED4D6C" w:rsidRDefault="00ED4D6C">
      <w:pPr>
        <w:widowControl w:val="0"/>
        <w:autoSpaceDE w:val="0"/>
        <w:autoSpaceDN w:val="0"/>
        <w:adjustRightInd w:val="0"/>
        <w:spacing w:after="0" w:line="240" w:lineRule="auto"/>
        <w:jc w:val="both"/>
        <w:rPr>
          <w:rFonts w:ascii="Calibri" w:hAnsi="Calibri" w:cs="Calibri"/>
        </w:rPr>
      </w:pPr>
    </w:p>
    <w:p w:rsidR="00ED4D6C" w:rsidRDefault="00ED4D6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A617E" w:rsidRDefault="00DA617E">
      <w:bookmarkStart w:id="34" w:name="_GoBack"/>
      <w:bookmarkEnd w:id="34"/>
    </w:p>
    <w:sectPr w:rsidR="00DA617E" w:rsidSect="003374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D6C"/>
    <w:rsid w:val="00DA617E"/>
    <w:rsid w:val="00ED4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D641D21E3D7390EB5BB50F31919F734445813632461991BDFB740F32EF5A9D570ECA0583t1vFM" TargetMode="External"/><Relationship Id="rId13" Type="http://schemas.openxmlformats.org/officeDocument/2006/relationships/hyperlink" Target="consultantplus://offline/ref=56D641D21E3D7390EB5BB50F31919F734445813632461991BDFB740F32EF5A9D570ECA0480t1v8M" TargetMode="External"/><Relationship Id="rId18" Type="http://schemas.openxmlformats.org/officeDocument/2006/relationships/hyperlink" Target="consultantplus://offline/ref=56D641D21E3D7390EB5BB50C23FDC1794749DE38324915C4E9A42F5265E650CA10419344C615F2050A12F5tDvDM" TargetMode="External"/><Relationship Id="rId3" Type="http://schemas.openxmlformats.org/officeDocument/2006/relationships/settings" Target="settings.xml"/><Relationship Id="rId21" Type="http://schemas.openxmlformats.org/officeDocument/2006/relationships/hyperlink" Target="consultantplus://offline/ref=56D641D21E3D7390EB5BB50F31919F734445813632461991BDFB740F32tEvFM" TargetMode="External"/><Relationship Id="rId7" Type="http://schemas.openxmlformats.org/officeDocument/2006/relationships/hyperlink" Target="consultantplus://offline/ref=56D641D21E3D7390EB5BB50C23FDC1794749DE38324915C4E9A42F5265E650CA10419344C615F2050A12F4tDv0M" TargetMode="External"/><Relationship Id="rId12" Type="http://schemas.openxmlformats.org/officeDocument/2006/relationships/hyperlink" Target="consultantplus://offline/ref=56D641D21E3D7390EB5BB50C23FDC1794749DE38324915C4E9A42F5265E650CA10419344C615F2050A12F4tDv1M" TargetMode="External"/><Relationship Id="rId17" Type="http://schemas.openxmlformats.org/officeDocument/2006/relationships/hyperlink" Target="consultantplus://offline/ref=56D641D21E3D7390EB5BB50C23FDC1794749DE38324915C4E9A42F5265E650CA10419344C615F2050A12F5tDvCM" TargetMode="External"/><Relationship Id="rId2" Type="http://schemas.microsoft.com/office/2007/relationships/stylesWithEffects" Target="stylesWithEffects.xml"/><Relationship Id="rId16" Type="http://schemas.openxmlformats.org/officeDocument/2006/relationships/hyperlink" Target="consultantplus://offline/ref=56D641D21E3D7390EB5BB50F31919F734445813632461991BDFB740F32tEvFM" TargetMode="External"/><Relationship Id="rId20" Type="http://schemas.openxmlformats.org/officeDocument/2006/relationships/hyperlink" Target="consultantplus://offline/ref=56D641D21E3D7390EB5BB50F31919F734445813632461991BDFB740F32EF5A9D570ECA0581t1vFM" TargetMode="External"/><Relationship Id="rId1" Type="http://schemas.openxmlformats.org/officeDocument/2006/relationships/styles" Target="styles.xml"/><Relationship Id="rId6" Type="http://schemas.openxmlformats.org/officeDocument/2006/relationships/hyperlink" Target="consultantplus://offline/ref=56D641D21E3D7390EB5BB50C23FDC1794749DE383D4E14C1E3A42F5265E650CAt1v0M" TargetMode="External"/><Relationship Id="rId11" Type="http://schemas.openxmlformats.org/officeDocument/2006/relationships/hyperlink" Target="consultantplus://offline/ref=56D641D21E3D7390EB5BB50F31919F734445813632461991BDFB740F32tEvF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6D641D21E3D7390EB5BB50C23FDC1794749DE38324915C4E9A42F5265E650CA10419344C615F2050A12F5tDv9M" TargetMode="External"/><Relationship Id="rId23" Type="http://schemas.openxmlformats.org/officeDocument/2006/relationships/theme" Target="theme/theme1.xml"/><Relationship Id="rId10" Type="http://schemas.openxmlformats.org/officeDocument/2006/relationships/hyperlink" Target="consultantplus://offline/ref=56D641D21E3D7390EB5BB50F31919F734445813632461991BDFB740F32EF5A9D570ECA058At1vFM" TargetMode="External"/><Relationship Id="rId19" Type="http://schemas.openxmlformats.org/officeDocument/2006/relationships/hyperlink" Target="consultantplus://offline/ref=56D641D21E3D7390EB5BB50F31919F73444587323B4E1991BDFB740F32EF5A9D570ECA068219F30Ct0vDM" TargetMode="External"/><Relationship Id="rId4" Type="http://schemas.openxmlformats.org/officeDocument/2006/relationships/webSettings" Target="webSettings.xml"/><Relationship Id="rId9" Type="http://schemas.openxmlformats.org/officeDocument/2006/relationships/hyperlink" Target="consultantplus://offline/ref=56D641D21E3D7390EB5BB50F31919F734445813632461991BDFB740F32tEvFM" TargetMode="External"/><Relationship Id="rId14" Type="http://schemas.openxmlformats.org/officeDocument/2006/relationships/hyperlink" Target="consultantplus://offline/ref=56D641D21E3D7390EB5BB50F31919F734445813632461991BDFB740F32EF5A9D570ECA0484t1vE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5748</Words>
  <Characters>32770</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Львович Пахомов</dc:creator>
  <cp:lastModifiedBy>Евгений Львович Пахомов</cp:lastModifiedBy>
  <cp:revision>1</cp:revision>
  <dcterms:created xsi:type="dcterms:W3CDTF">2015-07-02T12:47:00Z</dcterms:created>
  <dcterms:modified xsi:type="dcterms:W3CDTF">2015-07-02T12:49:00Z</dcterms:modified>
</cp:coreProperties>
</file>