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A4" w:rsidRPr="00D52429" w:rsidRDefault="009E23CB" w:rsidP="009E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2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9E23CB" w:rsidRPr="00D52429" w:rsidRDefault="009E23CB" w:rsidP="009E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29">
        <w:rPr>
          <w:rFonts w:ascii="Times New Roman" w:hAnsi="Times New Roman" w:cs="Times New Roman"/>
          <w:b/>
          <w:sz w:val="28"/>
          <w:szCs w:val="28"/>
        </w:rPr>
        <w:t>проведения конкурсных процедур по отбору подрядчиков</w:t>
      </w:r>
    </w:p>
    <w:tbl>
      <w:tblPr>
        <w:tblStyle w:val="a3"/>
        <w:tblpPr w:leftFromText="180" w:rightFromText="180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5954"/>
      </w:tblGrid>
      <w:tr w:rsidR="00B32F18" w:rsidTr="00B32F18">
        <w:tc>
          <w:tcPr>
            <w:tcW w:w="5954" w:type="dxa"/>
          </w:tcPr>
          <w:p w:rsidR="00B32F18" w:rsidRPr="009E23CB" w:rsidRDefault="00B32F18" w:rsidP="00B32F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CB">
              <w:rPr>
                <w:rFonts w:ascii="Times New Roman" w:hAnsi="Times New Roman" w:cs="Times New Roman"/>
                <w:sz w:val="28"/>
                <w:szCs w:val="28"/>
              </w:rPr>
              <w:t>Подача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 конкурса</w:t>
            </w:r>
          </w:p>
        </w:tc>
      </w:tr>
    </w:tbl>
    <w:p w:rsidR="009E23CB" w:rsidRDefault="009E23CB" w:rsidP="009E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3CB" w:rsidRDefault="009E23CB" w:rsidP="000B6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CB" w:rsidRDefault="009E23CB" w:rsidP="009E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Осуществляется до даты окончания приемки заявок, указанной в извещении о проведении конкурса</w:t>
      </w:r>
    </w:p>
    <w:p w:rsidR="009E23CB" w:rsidRDefault="009E23CB" w:rsidP="009E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 заявке в обязательном порядке должны быть приложены следующие документы:</w:t>
      </w:r>
    </w:p>
    <w:p w:rsidR="00D52429" w:rsidRPr="00D52429" w:rsidRDefault="009E23CB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</w:r>
      <w:r w:rsidR="00D52429" w:rsidRPr="00D52429">
        <w:rPr>
          <w:rFonts w:ascii="Times New Roman" w:hAnsi="Times New Roman" w:cs="Times New Roman"/>
          <w:sz w:val="24"/>
          <w:szCs w:val="24"/>
        </w:rPr>
        <w:t>опис</w:t>
      </w:r>
      <w:r w:rsidR="00D52429">
        <w:rPr>
          <w:rFonts w:ascii="Times New Roman" w:hAnsi="Times New Roman" w:cs="Times New Roman"/>
          <w:sz w:val="24"/>
          <w:szCs w:val="24"/>
        </w:rPr>
        <w:t>ь</w:t>
      </w:r>
      <w:r w:rsidR="00D52429" w:rsidRPr="00D52429">
        <w:rPr>
          <w:rFonts w:ascii="Times New Roman" w:hAnsi="Times New Roman" w:cs="Times New Roman"/>
          <w:sz w:val="24"/>
          <w:szCs w:val="24"/>
        </w:rPr>
        <w:t xml:space="preserve"> входящих в состав заявки документов в произвольной форме.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2429">
        <w:rPr>
          <w:rFonts w:ascii="Times New Roman" w:hAnsi="Times New Roman" w:cs="Times New Roman"/>
          <w:sz w:val="24"/>
          <w:szCs w:val="24"/>
        </w:rPr>
        <w:t>, подтверждающих полномочия лица на осуществле</w:t>
      </w:r>
      <w:r>
        <w:rPr>
          <w:rFonts w:ascii="Times New Roman" w:hAnsi="Times New Roman" w:cs="Times New Roman"/>
          <w:sz w:val="24"/>
          <w:szCs w:val="24"/>
        </w:rPr>
        <w:t>ние действий от имени участника (</w:t>
      </w:r>
      <w:r w:rsidRPr="00D52429">
        <w:rPr>
          <w:rFonts w:ascii="Times New Roman" w:hAnsi="Times New Roman" w:cs="Times New Roman"/>
          <w:i/>
          <w:sz w:val="24"/>
          <w:szCs w:val="24"/>
        </w:rPr>
        <w:t>приказ о назначении директора организации, решение общего собрания учредителей или копия паспорта – для 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бухгалтерского баланса на последнюю отчетную дату перед датой подачи заявки или копию налоговой декларации за последний отчетный период перед датой подачи заявки (для юридических лиц), копия справки о состоянии кредиторской задолженности и справки об имуществе на последнюю отчетную дату перед датой подачи заявки (для индивидуальных предпринимателей).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к</w:t>
      </w:r>
      <w:r w:rsidRPr="00D52429">
        <w:rPr>
          <w:rFonts w:ascii="Times New Roman" w:hAnsi="Times New Roman" w:cs="Times New Roman"/>
          <w:sz w:val="24"/>
          <w:szCs w:val="24"/>
          <w:lang w:eastAsia="ru-RU"/>
        </w:rPr>
        <w:t>опи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52429">
        <w:rPr>
          <w:rFonts w:ascii="Times New Roman" w:hAnsi="Times New Roman" w:cs="Times New Roman"/>
          <w:sz w:val="24"/>
          <w:szCs w:val="24"/>
          <w:lang w:eastAsia="ru-RU"/>
        </w:rPr>
        <w:t xml:space="preserve"> штатного расписания организации с приложением документов, подтверждающих их квалификацию:</w:t>
      </w:r>
    </w:p>
    <w:p w:rsidR="00D52429" w:rsidRPr="00D52429" w:rsidRDefault="00D52429" w:rsidP="00D524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429">
        <w:rPr>
          <w:rFonts w:ascii="Times New Roman" w:hAnsi="Times New Roman" w:cs="Times New Roman"/>
          <w:sz w:val="24"/>
          <w:szCs w:val="24"/>
          <w:lang w:eastAsia="ru-RU"/>
        </w:rPr>
        <w:t>- документов об образовании (копии дипломов, аттестатов);</w:t>
      </w:r>
    </w:p>
    <w:p w:rsidR="00D52429" w:rsidRPr="00D52429" w:rsidRDefault="00D52429" w:rsidP="00D524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429">
        <w:rPr>
          <w:rFonts w:ascii="Times New Roman" w:hAnsi="Times New Roman" w:cs="Times New Roman"/>
          <w:sz w:val="24"/>
          <w:szCs w:val="24"/>
          <w:lang w:eastAsia="ru-RU"/>
        </w:rPr>
        <w:t>- документов, подтверждающих опыт работы специалистов участника (копии всех страниц трудовых книжек или трудовых договоров).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заверенные участником конкурса копий учредительных документов со всеми зарегистрированными изменениями и дополнениями к ним (для юридических лиц), заверенная участником конкурса копия документа, удостоверяющего личность, - паспорт гражданина Российской Федерации (для индивидуальных предпринимателей).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участником конкурса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участником конкурса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оригинал или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участником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юридических лиц (Единого государственного реестра индивидуальных предпринимателей), полученн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не позднее чем за шесть месяцев до объявления конкурса.</w:t>
      </w:r>
    </w:p>
    <w:p w:rsidR="00D52429" w:rsidRPr="00D52429" w:rsidRDefault="00D52429" w:rsidP="00D5242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429">
        <w:rPr>
          <w:rFonts w:ascii="Times New Roman" w:hAnsi="Times New Roman" w:cs="Times New Roman"/>
          <w:sz w:val="24"/>
          <w:szCs w:val="24"/>
        </w:rPr>
        <w:t xml:space="preserve">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не раньше чем за три месяца до даты подачи </w:t>
      </w:r>
      <w:r w:rsidR="00B32F18">
        <w:rPr>
          <w:rFonts w:ascii="Times New Roman" w:hAnsi="Times New Roman" w:cs="Times New Roman"/>
          <w:sz w:val="24"/>
          <w:szCs w:val="24"/>
        </w:rPr>
        <w:t>заявки;</w:t>
      </w:r>
      <w:r w:rsidR="00B32F18">
        <w:rPr>
          <w:rFonts w:ascii="Times New Roman" w:hAnsi="Times New Roman" w:cs="Times New Roman"/>
          <w:sz w:val="24"/>
          <w:szCs w:val="24"/>
        </w:rPr>
        <w:tab/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 выданная саморегулируемой организацией (при проведении работ, указанных в перечне, утвержденном приказом Минрегиона России от 30 декабря 2009 года № 624), в случае, если данные работы являются предметом конкурса.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последний отчетный период по форме РСВ-1 ПФР с приложением отчета по индивидуальным сведениям, с доказательством его предоставления в территориальный органа Пенсионного фонда Российской Федерации;</w:t>
      </w:r>
    </w:p>
    <w:p w:rsidR="00D52429" w:rsidRPr="00D52429" w:rsidRDefault="00D52429" w:rsidP="00D5242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заверенного банком платежного поручения о перечислении в адрес Заказчика денежных средств в качестве </w:t>
      </w:r>
      <w:r w:rsidR="00573ED8">
        <w:rPr>
          <w:rFonts w:ascii="Times New Roman" w:hAnsi="Times New Roman" w:cs="Times New Roman"/>
          <w:sz w:val="24"/>
          <w:szCs w:val="24"/>
        </w:rPr>
        <w:t xml:space="preserve">задатка </w:t>
      </w:r>
      <w:bookmarkStart w:id="0" w:name="_GoBack"/>
      <w:bookmarkEnd w:id="0"/>
      <w:r w:rsidRPr="00D52429">
        <w:rPr>
          <w:rFonts w:ascii="Times New Roman" w:hAnsi="Times New Roman" w:cs="Times New Roman"/>
          <w:sz w:val="24"/>
          <w:szCs w:val="24"/>
        </w:rPr>
        <w:t>на участие в конкурсе в размере 30 процентов от начальной (максимальной) цены конкурса.</w:t>
      </w:r>
    </w:p>
    <w:p w:rsidR="00D52429" w:rsidRDefault="00D52429" w:rsidP="000B638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 xml:space="preserve">Платежное поручение не предоставляется участником конкурса в случае проведения конкурса по отбору подрядчиков для выполнения услуг (работ) по капитальному ремонту многоквартирного дома, указанных в подпунктах 8, 9 и 10 части 1 статьи 14 Закона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Владимирской области» (</w:t>
      </w:r>
      <w:r w:rsidRPr="00D52429">
        <w:rPr>
          <w:rFonts w:ascii="Times New Roman" w:hAnsi="Times New Roman" w:cs="Times New Roman"/>
          <w:i/>
          <w:sz w:val="24"/>
          <w:szCs w:val="24"/>
        </w:rPr>
        <w:t>стройконтроль, разработка ПСД, авторский надзор)</w:t>
      </w:r>
      <w:r w:rsidR="000B6387">
        <w:rPr>
          <w:rFonts w:ascii="Times New Roman" w:hAnsi="Times New Roman" w:cs="Times New Roman"/>
          <w:sz w:val="24"/>
          <w:szCs w:val="24"/>
        </w:rPr>
        <w:t>.</w:t>
      </w:r>
    </w:p>
    <w:p w:rsidR="00D52429" w:rsidRDefault="00D52429" w:rsidP="00D52429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29">
        <w:rPr>
          <w:rFonts w:ascii="Times New Roman" w:hAnsi="Times New Roman" w:cs="Times New Roman"/>
          <w:sz w:val="28"/>
          <w:szCs w:val="28"/>
        </w:rPr>
        <w:t xml:space="preserve">• </w:t>
      </w:r>
      <w:r w:rsidR="008F31AC">
        <w:rPr>
          <w:rFonts w:ascii="Times New Roman" w:hAnsi="Times New Roman" w:cs="Times New Roman"/>
          <w:sz w:val="28"/>
          <w:szCs w:val="28"/>
        </w:rPr>
        <w:t xml:space="preserve">Для получения дополнительных баллов при оценке </w:t>
      </w:r>
      <w:r w:rsidRPr="00D52429">
        <w:rPr>
          <w:rFonts w:ascii="Times New Roman" w:hAnsi="Times New Roman" w:cs="Times New Roman"/>
          <w:sz w:val="28"/>
          <w:szCs w:val="28"/>
        </w:rPr>
        <w:t>участник может</w:t>
      </w:r>
      <w:r w:rsidR="008F31AC">
        <w:rPr>
          <w:rFonts w:ascii="Times New Roman" w:hAnsi="Times New Roman" w:cs="Times New Roman"/>
          <w:sz w:val="28"/>
          <w:szCs w:val="28"/>
        </w:rPr>
        <w:t xml:space="preserve"> приложить к заявке</w:t>
      </w:r>
      <w:r w:rsidRPr="00D52429">
        <w:rPr>
          <w:rFonts w:ascii="Times New Roman" w:hAnsi="Times New Roman" w:cs="Times New Roman"/>
          <w:sz w:val="28"/>
          <w:szCs w:val="28"/>
        </w:rPr>
        <w:t xml:space="preserve"> дополнительные документы:</w:t>
      </w:r>
    </w:p>
    <w:p w:rsidR="00D52429" w:rsidRDefault="00D52429" w:rsidP="00D52429">
      <w:pPr>
        <w:pStyle w:val="ConsPlusNormal"/>
        <w:widowControl/>
        <w:tabs>
          <w:tab w:val="left" w:pos="709"/>
        </w:tabs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документы, подтверждающие наличие у участника конкурса складских помещений или производственных мастерских (копии свидетельств о праве собственности или договоров аренды на нежилые помещения, заверенные участником конкурса)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429" w:rsidRPr="00D52429" w:rsidRDefault="00D52429" w:rsidP="00D52429">
      <w:pPr>
        <w:pStyle w:val="ConsPlusNormal"/>
        <w:widowControl/>
        <w:tabs>
          <w:tab w:val="left" w:pos="709"/>
        </w:tabs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52429">
        <w:rPr>
          <w:rFonts w:ascii="Times New Roman" w:hAnsi="Times New Roman" w:cs="Times New Roman"/>
          <w:sz w:val="24"/>
          <w:szCs w:val="24"/>
        </w:rPr>
        <w:t>документы подтверждающие наличие у участника конкурса специализированной техники (копии паспортов транспортных средств или договоров аренды транспортных средств);</w:t>
      </w:r>
    </w:p>
    <w:p w:rsidR="00A766BC" w:rsidRDefault="00D52429" w:rsidP="00D5242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документы, подтверждающие наличие у него  опыта работы по капитальному ремонту общего имущества в многоквартирных домах или строительству многоквартирных домов (договоры подряда и акты выполненных работ по форме КС-2, по одному документу за каждый год опыта работы)</w:t>
      </w:r>
      <w:r w:rsidR="008F31AC">
        <w:rPr>
          <w:rFonts w:ascii="Times New Roman" w:hAnsi="Times New Roman" w:cs="Times New Roman"/>
          <w:sz w:val="24"/>
          <w:szCs w:val="24"/>
        </w:rPr>
        <w:t>.</w:t>
      </w:r>
      <w:r w:rsidRPr="00D5242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4037" w:type="dxa"/>
        <w:tblLook w:val="04A0" w:firstRow="1" w:lastRow="0" w:firstColumn="1" w:lastColumn="0" w:noHBand="0" w:noVBand="1"/>
      </w:tblPr>
      <w:tblGrid>
        <w:gridCol w:w="6520"/>
      </w:tblGrid>
      <w:tr w:rsidR="00A766BC" w:rsidTr="00B32F18">
        <w:tc>
          <w:tcPr>
            <w:tcW w:w="6520" w:type="dxa"/>
          </w:tcPr>
          <w:p w:rsidR="00A766BC" w:rsidRPr="00A766BC" w:rsidRDefault="00A766BC" w:rsidP="00A766BC">
            <w:pPr>
              <w:pStyle w:val="a4"/>
              <w:numPr>
                <w:ilvl w:val="0"/>
                <w:numId w:val="1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BC">
              <w:rPr>
                <w:rFonts w:ascii="Times New Roman" w:hAnsi="Times New Roman" w:cs="Times New Roman"/>
                <w:sz w:val="28"/>
                <w:szCs w:val="28"/>
              </w:rPr>
              <w:t>Вскрытие конвертов конкурсной комиссией</w:t>
            </w:r>
          </w:p>
        </w:tc>
      </w:tr>
    </w:tbl>
    <w:p w:rsidR="00A766BC" w:rsidRPr="00D52429" w:rsidRDefault="00A766BC" w:rsidP="00D5242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3CB" w:rsidRPr="00A766BC" w:rsidRDefault="00A766BC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BC">
        <w:rPr>
          <w:rFonts w:ascii="Times New Roman" w:hAnsi="Times New Roman" w:cs="Times New Roman"/>
          <w:sz w:val="28"/>
          <w:szCs w:val="28"/>
        </w:rPr>
        <w:t>• производится в день, указанный в извещении о проведении конкурса;</w:t>
      </w:r>
    </w:p>
    <w:p w:rsidR="00A766BC" w:rsidRPr="00A766BC" w:rsidRDefault="00A766BC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BC">
        <w:rPr>
          <w:rFonts w:ascii="Times New Roman" w:hAnsi="Times New Roman" w:cs="Times New Roman"/>
          <w:sz w:val="28"/>
          <w:szCs w:val="28"/>
        </w:rPr>
        <w:t>• на нем вправе присутствовать подавшие заявки участники конкурса;</w:t>
      </w:r>
    </w:p>
    <w:p w:rsidR="00A766BC" w:rsidRDefault="00A766BC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BC">
        <w:rPr>
          <w:rFonts w:ascii="Times New Roman" w:hAnsi="Times New Roman" w:cs="Times New Roman"/>
          <w:sz w:val="28"/>
          <w:szCs w:val="28"/>
        </w:rPr>
        <w:t>• после вскрытия конвертов комиссия принимает одно из двух решений:</w:t>
      </w:r>
    </w:p>
    <w:p w:rsidR="00A766BC" w:rsidRPr="00A766BC" w:rsidRDefault="00A766BC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3402"/>
        <w:gridCol w:w="4536"/>
      </w:tblGrid>
      <w:tr w:rsidR="00A766BC" w:rsidTr="00B32F18">
        <w:tc>
          <w:tcPr>
            <w:tcW w:w="4394" w:type="dxa"/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участника к участию в конкурсе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допустить участника к участию в конкурсе</w:t>
            </w:r>
          </w:p>
        </w:tc>
      </w:tr>
      <w:tr w:rsidR="00A766BC" w:rsidTr="00B32F18">
        <w:tc>
          <w:tcPr>
            <w:tcW w:w="4394" w:type="dxa"/>
            <w:vMerge w:val="restart"/>
            <w:tcBorders>
              <w:left w:val="nil"/>
              <w:right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F0" w:rsidRDefault="00406BF0" w:rsidP="0040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406BF0">
              <w:rPr>
                <w:rFonts w:ascii="Times New Roman" w:hAnsi="Times New Roman" w:cs="Times New Roman"/>
                <w:sz w:val="24"/>
                <w:szCs w:val="24"/>
              </w:rPr>
              <w:t xml:space="preserve">после допуска проводится оценка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Pr="00406B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406BF0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BF0" w:rsidRDefault="00406BF0" w:rsidP="00406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 случае если допущен только один участник, то оценка не проводится и договор заключается с этим участником;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left w:val="nil"/>
              <w:right w:val="nil"/>
            </w:tcBorders>
          </w:tcPr>
          <w:p w:rsidR="00406BF0" w:rsidRDefault="00406BF0" w:rsidP="00D5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BC" w:rsidRPr="00A766BC" w:rsidRDefault="00A766BC" w:rsidP="00D5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B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010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Основания для не допуска</w:t>
            </w:r>
            <w:r w:rsidRPr="00A766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66BC" w:rsidRPr="00A766BC" w:rsidRDefault="00A766BC" w:rsidP="00D5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BC">
              <w:rPr>
                <w:rFonts w:ascii="Times New Roman" w:hAnsi="Times New Roman" w:cs="Times New Roman"/>
                <w:sz w:val="24"/>
                <w:szCs w:val="24"/>
              </w:rPr>
              <w:t>- отсутствие документов, указанных в пункте 1;</w:t>
            </w:r>
          </w:p>
          <w:p w:rsidR="00A766BC" w:rsidRDefault="00A766BC" w:rsidP="00A7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BC">
              <w:rPr>
                <w:rFonts w:ascii="Times New Roman" w:hAnsi="Times New Roman" w:cs="Times New Roman"/>
                <w:sz w:val="24"/>
                <w:szCs w:val="24"/>
              </w:rPr>
              <w:t>- отказ участника от исполнения договоров, заключенных с региональным оператором или уклонившиеся от заключения договора с региональным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атором после конкурсного отбора за 2 года до года проведения конкурсного отбора;</w:t>
            </w:r>
          </w:p>
          <w:p w:rsidR="00D750DD" w:rsidRPr="00D750DD" w:rsidRDefault="00A766BC" w:rsidP="00D7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0DD">
              <w:t xml:space="preserve"> </w:t>
            </w:r>
            <w:r w:rsidR="00D750DD" w:rsidRPr="00D750DD">
              <w:rPr>
                <w:rFonts w:ascii="Times New Roman" w:hAnsi="Times New Roman" w:cs="Times New Roman"/>
                <w:sz w:val="24"/>
                <w:szCs w:val="24"/>
              </w:rPr>
              <w:t>приостановлен</w:t>
            </w:r>
            <w:r w:rsidR="00D750DD">
              <w:rPr>
                <w:rFonts w:ascii="Times New Roman" w:hAnsi="Times New Roman" w:cs="Times New Roman"/>
                <w:sz w:val="24"/>
                <w:szCs w:val="24"/>
              </w:rPr>
              <w:t>ие деятельности участника</w:t>
            </w:r>
            <w:r w:rsidR="00D750DD" w:rsidRPr="00D750DD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Кодексом Российской Федерации об административных правонарушениях на дату подачи заявки на участие в конкурсе</w:t>
            </w:r>
            <w:r w:rsidR="00D750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0DD" w:rsidRPr="00D750DD" w:rsidRDefault="00D750DD" w:rsidP="00D7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>просроченной задолженности перед бюджетами всех уровней или государственными внебюджетными фондами.</w:t>
            </w:r>
          </w:p>
          <w:p w:rsidR="00D750DD" w:rsidRPr="00D750DD" w:rsidRDefault="00D750DD" w:rsidP="00D7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участника</w:t>
            </w: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ликвидации или в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6BC" w:rsidRPr="00A766BC" w:rsidRDefault="00D750DD" w:rsidP="00D7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нахождение участника в </w:t>
            </w: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>реест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недобросовестных поставщиков.</w:t>
            </w:r>
          </w:p>
        </w:tc>
      </w:tr>
      <w:tr w:rsidR="00A766BC" w:rsidTr="00B32F18">
        <w:tc>
          <w:tcPr>
            <w:tcW w:w="4394" w:type="dxa"/>
            <w:vMerge/>
            <w:tcBorders>
              <w:left w:val="nil"/>
              <w:bottom w:val="nil"/>
              <w:right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6BC" w:rsidRDefault="00A766BC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9214"/>
      </w:tblGrid>
      <w:tr w:rsidR="005B412F" w:rsidTr="005B412F">
        <w:tc>
          <w:tcPr>
            <w:tcW w:w="9214" w:type="dxa"/>
          </w:tcPr>
          <w:p w:rsidR="005B412F" w:rsidRPr="005B412F" w:rsidRDefault="005B412F" w:rsidP="005B4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заявок участников конкурсной комиссией</w:t>
            </w:r>
          </w:p>
        </w:tc>
      </w:tr>
    </w:tbl>
    <w:p w:rsidR="00A766BC" w:rsidRDefault="00E77A41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проводится по установленным критериям</w:t>
      </w:r>
      <w:r w:rsidR="00006FD8">
        <w:rPr>
          <w:rFonts w:ascii="Times New Roman" w:hAnsi="Times New Roman" w:cs="Times New Roman"/>
          <w:sz w:val="28"/>
          <w:szCs w:val="28"/>
        </w:rPr>
        <w:t>;</w:t>
      </w:r>
    </w:p>
    <w:p w:rsidR="00006FD8" w:rsidRDefault="00006FD8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участники не вправе присутствовать при оценке заявок конкурсной комиссией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2615"/>
        <w:gridCol w:w="1701"/>
      </w:tblGrid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*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5-ти летнего срока предоставления гарантии качества работ по капитальному ремонту многоквартирного </w:t>
            </w:r>
            <w:r w:rsidRPr="00CF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Срок гарантии не увеличен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На 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2-х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конкурса квалифицированного  инженерного персонала</w:t>
            </w:r>
            <w:r w:rsidRPr="00CF283F">
              <w:rPr>
                <w:b/>
                <w:sz w:val="24"/>
                <w:szCs w:val="24"/>
              </w:rPr>
              <w:t>**</w:t>
            </w: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 xml:space="preserve">Имеется квалифицированный инженерный персонал с общим стажем работы по специальности свыше 5 лет (за каждого сотрудника)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Имеется квалифицированный инженерный персонал с общим стажем работы по специальности от 3-х до 5 лет (за каждого сотрудника)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Имеется квалифицированный инженерный персонал с общим стажем работы по специальности до 3-х лет (за каждого сотрудника)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конкурса квалифицированного рабочего персонала</w:t>
            </w:r>
            <w:r w:rsidRPr="00CF283F">
              <w:rPr>
                <w:b/>
                <w:sz w:val="24"/>
                <w:szCs w:val="24"/>
              </w:rPr>
              <w:t>***</w:t>
            </w: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Имеется квалифицированный рабочий персонал с общим стажем работы по специальности свыше 5 лет (за каждого сотрудника)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Имеется квалифицированный рабочий персонал с общим стажем работы по специальности от 3-х до 5 лет  (за каждого сотрудника)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Имеется квалифицированный рабочий персонал с общим стажем работы по специальности до 3-х лет (за каждого сотрудника)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конкурса складских помещений или производственных мастерских: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У участника конкурса имеются складские помещения или производственные мастерские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У участника конкурса не имеется складских помещений или производственных мастерских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Соблюдение участником конкурса техники безопасности (количество несчастных случаев на производстве за последние 5 лет):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Один несчастный случай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Два и более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Сведения об удовлетворённых исках, предъявленных участнику конкурса, об исполнении договорных обязательств по договорам подряда за последние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Одно решение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Два и более решений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или наличии нарушений участником конкурса сроков выполнения работ по договорам, ранее </w:t>
            </w:r>
            <w:r w:rsidRPr="00CF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заключенным с региональным оператором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Участником конкурса не нарушались сроки выполнения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Участником конкурса нарушены сроки выполнения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конкурса специализированной техники (</w:t>
            </w:r>
            <w:r w:rsidRPr="00CF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ее использования</w:t>
            </w: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У участника не имеется специализированной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У участника имеется специализированная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Участник конкурса осуществляет работы (оказывает услуги) по капитальному ремонту общего имущества в многоквартирных домах или строительству многоквартирных домов в период: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до трёх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от трех до пяти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Участник конкурса разместил информацию о своей деятельности посредством опубликования ее в открытом доступе в информационно-телекоммуникационной сети «Интернет» на информационном ресурсе: http//podriadchik33.ru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D7C" w:rsidRPr="00CF283F" w:rsidTr="00A246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widowControl/>
              <w:tabs>
                <w:tab w:val="left" w:pos="141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widowControl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Участник конкурса является членом некоммерческой организации в сфере капитального ремонта, зарегистрированной на территории Владимирской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C" w:rsidRPr="00CF283F" w:rsidRDefault="00741D7C">
            <w:pPr>
              <w:pStyle w:val="ConsPlusNormal"/>
              <w:widowControl/>
              <w:tabs>
                <w:tab w:val="left" w:pos="141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283F" w:rsidRPr="00CF283F" w:rsidRDefault="00CF283F" w:rsidP="00CF2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83F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CF283F">
        <w:rPr>
          <w:rFonts w:ascii="Times New Roman" w:hAnsi="Times New Roman" w:cs="Times New Roman"/>
          <w:sz w:val="20"/>
          <w:szCs w:val="20"/>
        </w:rPr>
        <w:t>общее максимальное количество баллов по всем критериям составляет – 20 баллов.</w:t>
      </w:r>
    </w:p>
    <w:p w:rsidR="00CF283F" w:rsidRPr="00CF283F" w:rsidRDefault="00CF283F" w:rsidP="00CF2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83F"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Pr="00CF283F">
        <w:rPr>
          <w:rFonts w:ascii="Times New Roman" w:hAnsi="Times New Roman" w:cs="Times New Roman"/>
          <w:sz w:val="20"/>
          <w:szCs w:val="20"/>
        </w:rPr>
        <w:t>баллы присваиваются за каждого работника, но не более 4 баллов по сумме пунктов 2.1 – 2.3.</w:t>
      </w:r>
    </w:p>
    <w:p w:rsidR="00741D7C" w:rsidRDefault="00CF283F" w:rsidP="00D52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83F">
        <w:rPr>
          <w:rFonts w:ascii="Times New Roman" w:hAnsi="Times New Roman" w:cs="Times New Roman"/>
          <w:b/>
          <w:sz w:val="20"/>
          <w:szCs w:val="20"/>
        </w:rPr>
        <w:t xml:space="preserve">*** </w:t>
      </w:r>
      <w:r w:rsidRPr="00CF283F">
        <w:rPr>
          <w:rFonts w:ascii="Times New Roman" w:hAnsi="Times New Roman" w:cs="Times New Roman"/>
          <w:sz w:val="20"/>
          <w:szCs w:val="20"/>
        </w:rPr>
        <w:t>баллы присваиваются за каждого работника, но не более 3 баллов по сумме пунктов 3.1 – 3.3.</w:t>
      </w:r>
      <w:r w:rsidRPr="00CF283F">
        <w:rPr>
          <w:rFonts w:ascii="Times New Roman" w:hAnsi="Times New Roman" w:cs="Times New Roman"/>
          <w:sz w:val="20"/>
          <w:szCs w:val="20"/>
        </w:rPr>
        <w:tab/>
      </w:r>
    </w:p>
    <w:p w:rsidR="00A627FE" w:rsidRDefault="00A627FE" w:rsidP="00D52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7FE" w:rsidRPr="00A627FE" w:rsidRDefault="00A627FE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FE">
        <w:rPr>
          <w:rFonts w:ascii="Times New Roman" w:hAnsi="Times New Roman" w:cs="Times New Roman"/>
          <w:sz w:val="28"/>
          <w:szCs w:val="28"/>
        </w:rPr>
        <w:t>•при равенстве баллов победителем признается участник, предложивший наименьшую стоимость работ</w:t>
      </w:r>
    </w:p>
    <w:p w:rsidR="00A627FE" w:rsidRDefault="00A627FE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FE">
        <w:rPr>
          <w:rFonts w:ascii="Times New Roman" w:hAnsi="Times New Roman" w:cs="Times New Roman"/>
          <w:sz w:val="28"/>
          <w:szCs w:val="28"/>
        </w:rPr>
        <w:t>•если стоимость предложенных работ одинакова, то победителем становится участник, чья заявка подана раньше</w:t>
      </w:r>
    </w:p>
    <w:p w:rsidR="00CF2A86" w:rsidRDefault="00CF2A86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8221"/>
      </w:tblGrid>
      <w:tr w:rsidR="00CF2A86" w:rsidTr="00CF2A86">
        <w:tc>
          <w:tcPr>
            <w:tcW w:w="8221" w:type="dxa"/>
          </w:tcPr>
          <w:p w:rsidR="00CF2A86" w:rsidRPr="00CF2A86" w:rsidRDefault="00CF2A86" w:rsidP="00CF2A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результатов конкурсного отбора</w:t>
            </w:r>
          </w:p>
        </w:tc>
      </w:tr>
    </w:tbl>
    <w:p w:rsidR="00CF2A86" w:rsidRPr="00A627FE" w:rsidRDefault="00CF2A86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извещение о результатах публикуется в 3-х дневный срок с даты проведения конкурса</w:t>
      </w:r>
    </w:p>
    <w:sectPr w:rsidR="00CF2A86" w:rsidRPr="00A627FE" w:rsidSect="000B6387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58" w:rsidRDefault="000D6C58" w:rsidP="005D4398">
      <w:pPr>
        <w:spacing w:after="0" w:line="240" w:lineRule="auto"/>
      </w:pPr>
      <w:r>
        <w:separator/>
      </w:r>
    </w:p>
  </w:endnote>
  <w:endnote w:type="continuationSeparator" w:id="0">
    <w:p w:rsidR="000D6C58" w:rsidRDefault="000D6C58" w:rsidP="005D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58" w:rsidRDefault="000D6C58" w:rsidP="005D4398">
      <w:pPr>
        <w:spacing w:after="0" w:line="240" w:lineRule="auto"/>
      </w:pPr>
      <w:r>
        <w:separator/>
      </w:r>
    </w:p>
  </w:footnote>
  <w:footnote w:type="continuationSeparator" w:id="0">
    <w:p w:rsidR="000D6C58" w:rsidRDefault="000D6C58" w:rsidP="005D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285425"/>
      <w:docPartObj>
        <w:docPartGallery w:val="Page Numbers (Top of Page)"/>
        <w:docPartUnique/>
      </w:docPartObj>
    </w:sdtPr>
    <w:sdtEndPr/>
    <w:sdtContent>
      <w:p w:rsidR="005D4398" w:rsidRDefault="005D43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D8">
          <w:rPr>
            <w:noProof/>
          </w:rPr>
          <w:t>3</w:t>
        </w:r>
        <w:r>
          <w:fldChar w:fldCharType="end"/>
        </w:r>
      </w:p>
    </w:sdtContent>
  </w:sdt>
  <w:p w:rsidR="005D4398" w:rsidRDefault="005D43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E22A3"/>
    <w:multiLevelType w:val="hybridMultilevel"/>
    <w:tmpl w:val="A80C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B"/>
    <w:rsid w:val="00006FD8"/>
    <w:rsid w:val="000B6387"/>
    <w:rsid w:val="000D6C58"/>
    <w:rsid w:val="002139A4"/>
    <w:rsid w:val="003A7162"/>
    <w:rsid w:val="00406BF0"/>
    <w:rsid w:val="00573ED8"/>
    <w:rsid w:val="005B412F"/>
    <w:rsid w:val="005D4398"/>
    <w:rsid w:val="007010F0"/>
    <w:rsid w:val="00741D7C"/>
    <w:rsid w:val="008A0754"/>
    <w:rsid w:val="008F31AC"/>
    <w:rsid w:val="009E23CB"/>
    <w:rsid w:val="00A246B1"/>
    <w:rsid w:val="00A627FE"/>
    <w:rsid w:val="00A766BC"/>
    <w:rsid w:val="00B32F18"/>
    <w:rsid w:val="00CF283F"/>
    <w:rsid w:val="00CF2A86"/>
    <w:rsid w:val="00D52429"/>
    <w:rsid w:val="00D750DD"/>
    <w:rsid w:val="00E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834D"/>
  <w15:docId w15:val="{F8FD7CAA-E147-4603-AEA5-EEA229E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3CB"/>
    <w:pPr>
      <w:ind w:left="720"/>
      <w:contextualSpacing/>
    </w:pPr>
  </w:style>
  <w:style w:type="paragraph" w:customStyle="1" w:styleId="ConsPlusNormal">
    <w:name w:val="ConsPlusNormal"/>
    <w:uiPriority w:val="99"/>
    <w:rsid w:val="00D524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D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398"/>
  </w:style>
  <w:style w:type="paragraph" w:styleId="a7">
    <w:name w:val="footer"/>
    <w:basedOn w:val="a"/>
    <w:link w:val="a8"/>
    <w:uiPriority w:val="99"/>
    <w:unhideWhenUsed/>
    <w:rsid w:val="005D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8EB4-06B4-4AEE-8EFE-ABAFD6B8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Львович Пахомов</dc:creator>
  <cp:lastModifiedBy>koshibkin</cp:lastModifiedBy>
  <cp:revision>2</cp:revision>
  <dcterms:created xsi:type="dcterms:W3CDTF">2016-02-17T11:39:00Z</dcterms:created>
  <dcterms:modified xsi:type="dcterms:W3CDTF">2016-02-17T11:39:00Z</dcterms:modified>
</cp:coreProperties>
</file>