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F1" w:rsidRDefault="00256DF1" w:rsidP="00256DF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РАСПОЛОЖЕННОМ ПО АДРЕСУ: _________________________________________________________________</w:t>
      </w:r>
    </w:p>
    <w:p w:rsidR="00256DF1" w:rsidRDefault="00256DF1" w:rsidP="00256DF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(указывается полный почтовый адрес многоквартирного дома)</w:t>
      </w:r>
    </w:p>
    <w:p w:rsidR="00256DF1" w:rsidRDefault="00256DF1" w:rsidP="00256DF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 выборе способа формирования фонда капитального ремонта на  специальном счете</w:t>
      </w:r>
    </w:p>
    <w:p w:rsidR="00256DF1" w:rsidRDefault="00256DF1" w:rsidP="00256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6DF1" w:rsidRDefault="00256DF1" w:rsidP="00256DF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256DF1" w:rsidRDefault="00B102B0" w:rsidP="00B102B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населенный пункт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56D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56DF1">
        <w:rPr>
          <w:rFonts w:ascii="Times New Roman" w:hAnsi="Times New Roman" w:cs="Times New Roman"/>
          <w:i/>
          <w:sz w:val="18"/>
          <w:szCs w:val="18"/>
        </w:rPr>
        <w:t>(дата составления протокола)</w:t>
      </w:r>
    </w:p>
    <w:p w:rsidR="00256DF1" w:rsidRDefault="00EB0A7E" w:rsidP="00256DF1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собрания: ________________________________________________________</w:t>
      </w:r>
    </w:p>
    <w:p w:rsidR="00256DF1" w:rsidRDefault="00256DF1" w:rsidP="00256DF1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________, нежилых - _________.</w:t>
      </w:r>
    </w:p>
    <w:p w:rsidR="00256DF1" w:rsidRDefault="00256DF1" w:rsidP="00256DF1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многоквартирном доме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Style w:val="a6"/>
          <w:rFonts w:ascii="Times New Roman" w:hAnsi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</w:rPr>
        <w:t>: всего _________ кв. метров, в том числе:</w:t>
      </w:r>
    </w:p>
    <w:p w:rsidR="00256DF1" w:rsidRDefault="00256DF1" w:rsidP="00256DF1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 xml:space="preserve"> от общего числа голосов всех собственников помещений.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Инициатором проведения общего собрания является (являются)_______________________________________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(Ф.И.О. собственника/собственников, наименование занимаемого им/ими помещения).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center"/>
      </w:pPr>
    </w:p>
    <w:p w:rsidR="00256DF1" w:rsidRDefault="00256DF1" w:rsidP="00256DF1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Выбор председателя общего собрания, секретаря общего собрания, состав счетной комиссии общего собрания.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Выбор способа формирования фонда капитального ремонта.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Размер ежемесячного взноса на капитальный ремонт.</w:t>
      </w:r>
    </w:p>
    <w:p w:rsidR="00256DF1" w:rsidRDefault="00FB2E7E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256DF1">
        <w:rPr>
          <w:rFonts w:ascii="Times New Roman" w:hAnsi="Times New Roman" w:cs="Times New Roman"/>
          <w:sz w:val="24"/>
          <w:szCs w:val="24"/>
        </w:rPr>
        <w:t>. Выбор владельца специального счета.</w:t>
      </w:r>
    </w:p>
    <w:p w:rsidR="00256DF1" w:rsidRDefault="00FB2E7E" w:rsidP="00256D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6DF1">
        <w:rPr>
          <w:rFonts w:ascii="Times New Roman" w:hAnsi="Times New Roman" w:cs="Times New Roman"/>
          <w:sz w:val="24"/>
          <w:szCs w:val="24"/>
        </w:rPr>
        <w:t>. Выбор кредитной организации, в которой будет открыт специальный счет с учетом требований Жилищного кодекса Российской Федерации.</w:t>
      </w:r>
    </w:p>
    <w:p w:rsid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932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документы на оказание услуг собственникам помещений в многоквартирном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 в том числе с использованием системы, на уплату взносов на капитальный ремонт на специальный счет.</w:t>
      </w:r>
    </w:p>
    <w:p w:rsidR="00C87575" w:rsidRPr="00C87575" w:rsidRDefault="00C87575" w:rsidP="00C87575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порядка представления платежных документов для собственников многоквартирного дома ______________________________________________ и о размере расходов, связанных с представлением платежных документов, определение условий оплаты этих услуг.</w:t>
      </w:r>
    </w:p>
    <w:p w:rsidR="00256DF1" w:rsidRDefault="00C87575" w:rsidP="00256DF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6DF1">
        <w:rPr>
          <w:rFonts w:ascii="Times New Roman" w:hAnsi="Times New Roman" w:cs="Times New Roman"/>
          <w:sz w:val="24"/>
          <w:szCs w:val="24"/>
        </w:rPr>
        <w:t>. Выбор лиц</w:t>
      </w:r>
      <w:proofErr w:type="gramStart"/>
      <w:r w:rsidR="00256DF1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256DF1">
        <w:rPr>
          <w:rFonts w:ascii="Times New Roman" w:hAnsi="Times New Roman" w:cs="Times New Roman"/>
          <w:sz w:val="24"/>
          <w:szCs w:val="24"/>
        </w:rPr>
        <w:t>а), которые (-</w:t>
      </w:r>
      <w:proofErr w:type="spellStart"/>
      <w:r w:rsidR="00256DF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56DF1">
        <w:rPr>
          <w:rFonts w:ascii="Times New Roman" w:hAnsi="Times New Roman" w:cs="Times New Roman"/>
          <w:sz w:val="24"/>
          <w:szCs w:val="24"/>
        </w:rPr>
        <w:t>) уполномочены (-о) взаимодействовать с региональным оператором от имени собственников помещений в многоквартирном доме ______________</w:t>
      </w:r>
      <w:r w:rsidR="000006AE">
        <w:rPr>
          <w:rFonts w:ascii="Times New Roman" w:hAnsi="Times New Roman" w:cs="Times New Roman"/>
          <w:sz w:val="24"/>
          <w:szCs w:val="24"/>
        </w:rPr>
        <w:t>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 выборах председателя, секретаря и членов счетной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Предложено из числа присутствующих собственников помещений избрать председателя собрания, секретаря собрания и счетную комиссию в составе ____________ человек.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председателя собрания ________________________________________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секретаря собрания ___________________________________________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членов счетной комиссии 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______________________________________,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 избрать: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председателем собрания _____________________________________________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секретарем собрания ________________________________________________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членами счетной комиссии: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</w:t>
      </w:r>
    </w:p>
    <w:p w:rsidR="00256DF1" w:rsidRDefault="00256DF1" w:rsidP="00256DF1">
      <w:pPr>
        <w:pStyle w:val="ConsPlusNonformat"/>
        <w:widowControl/>
        <w:ind w:firstLine="709"/>
        <w:jc w:val="both"/>
      </w:pP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По второму вопросу</w:t>
      </w:r>
      <w:r>
        <w:rPr>
          <w:rFonts w:ascii="Times New Roman" w:hAnsi="Times New Roman" w:cs="Times New Roman"/>
          <w:sz w:val="24"/>
          <w:szCs w:val="24"/>
        </w:rPr>
        <w:t>: предложено выбрать способ формирования фонда капитального ремонта многоквартирного дома на специальном счете.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Выступили: _______________________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</w:t>
      </w:r>
      <w:r>
        <w:rPr>
          <w:rFonts w:ascii="Times New Roman" w:hAnsi="Times New Roman" w:cs="Times New Roman"/>
          <w:sz w:val="24"/>
          <w:szCs w:val="24"/>
        </w:rPr>
        <w:t xml:space="preserve">: выбрать способ формирования фонда капитального ремонта многоквартирного дома  </w:t>
      </w:r>
      <w:r w:rsidRPr="00256DF1">
        <w:rPr>
          <w:rFonts w:ascii="Times New Roman" w:hAnsi="Times New Roman" w:cs="Times New Roman"/>
          <w:bCs/>
          <w:sz w:val="24"/>
          <w:szCs w:val="24"/>
          <w:u w:val="single"/>
        </w:rPr>
        <w:t>на специальном счете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DF1" w:rsidRDefault="00256DF1" w:rsidP="00256DF1">
      <w:pPr>
        <w:pStyle w:val="ConsPlusNonformat"/>
        <w:widowControl/>
        <w:ind w:firstLine="709"/>
        <w:jc w:val="both"/>
      </w:pP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3. По третьему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размер ежемесячного взноса на капитальный ремонт.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Выступили: _________________________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Выступающим предложено установить ежемесячный взнос на капитальный ремонт, подлежащий уплате собственниками помещений в многоквартирном доме в размере ___________ руб.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sz w:val="24"/>
          <w:szCs w:val="24"/>
        </w:rPr>
        <w:t>не менее чем минимальный размер взноса, установленный Постановлением Администрации Владимирской области от 30.12.2013г. № 1501).</w:t>
      </w:r>
    </w:p>
    <w:p w:rsidR="00256DF1" w:rsidRDefault="00256DF1" w:rsidP="00256DF1">
      <w:pPr>
        <w:pStyle w:val="a3"/>
        <w:shd w:val="clear" w:color="auto" w:fill="FFFFFF"/>
        <w:tabs>
          <w:tab w:val="left" w:pos="846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256DF1" w:rsidRPr="00C87575" w:rsidRDefault="00C87575" w:rsidP="00256DF1">
      <w:pPr>
        <w:pStyle w:val="Standard"/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u w:val="single"/>
        </w:rPr>
      </w:pPr>
      <w:r w:rsidRPr="00C87575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Результаты голосования: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a3"/>
        <w:shd w:val="clear" w:color="auto" w:fill="FFFFFF"/>
        <w:tabs>
          <w:tab w:val="left" w:leader="underscore" w:pos="855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</w:t>
      </w:r>
    </w:p>
    <w:p w:rsidR="00256DF1" w:rsidRDefault="00256DF1" w:rsidP="00256DF1">
      <w:pPr>
        <w:pStyle w:val="Standard"/>
        <w:shd w:val="clear" w:color="auto" w:fill="FFFFFF"/>
        <w:tabs>
          <w:tab w:val="left" w:leader="underscore" w:pos="855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голосов ______ % от общего числа голосов всех собственников помещений в многоквартирном доме приняло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установлении ежемесячного взноса на капитальный ремонт, подлежащего уплате собственниками помещений в многоквартирном доме в размере ___________ руб.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6DF1" w:rsidRDefault="00256DF1" w:rsidP="00256DF1">
      <w:pPr>
        <w:pStyle w:val="Standard"/>
        <w:spacing w:after="0" w:line="240" w:lineRule="auto"/>
        <w:jc w:val="both"/>
        <w:rPr>
          <w:sz w:val="18"/>
          <w:szCs w:val="18"/>
        </w:rPr>
      </w:pPr>
    </w:p>
    <w:p w:rsidR="00256DF1" w:rsidRDefault="00FB2E7E" w:rsidP="00256DF1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4</w:t>
      </w:r>
      <w:r w:rsidR="00256DF1">
        <w:rPr>
          <w:rFonts w:ascii="Times New Roman" w:hAnsi="Times New Roman" w:cs="Times New Roman"/>
          <w:b/>
          <w:sz w:val="24"/>
          <w:szCs w:val="24"/>
          <w:u w:val="thick"/>
        </w:rPr>
        <w:t>. По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четвертому</w:t>
      </w:r>
      <w:r w:rsidR="00256DF1">
        <w:rPr>
          <w:rFonts w:ascii="Times New Roman" w:hAnsi="Times New Roman" w:cs="Times New Roman"/>
          <w:b/>
          <w:sz w:val="24"/>
          <w:szCs w:val="24"/>
          <w:u w:val="thick"/>
        </w:rPr>
        <w:t xml:space="preserve"> вопросу:</w:t>
      </w:r>
      <w:r w:rsidR="00256DF1">
        <w:rPr>
          <w:rFonts w:ascii="Times New Roman" w:hAnsi="Times New Roman" w:cs="Times New Roman"/>
          <w:sz w:val="24"/>
          <w:szCs w:val="24"/>
        </w:rPr>
        <w:t xml:space="preserve"> выбор владельца специального счета.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Выступили: _______________________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Выступающим предложено выбрать</w:t>
      </w:r>
      <w:r w:rsidR="0097061D">
        <w:rPr>
          <w:rFonts w:ascii="Times New Roman" w:hAnsi="Times New Roman" w:cs="Times New Roman"/>
          <w:sz w:val="24"/>
          <w:szCs w:val="24"/>
        </w:rPr>
        <w:t xml:space="preserve"> владельцем специального счета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______________________________________.</w:t>
      </w:r>
    </w:p>
    <w:p w:rsidR="00256DF1" w:rsidRDefault="00256DF1" w:rsidP="00256DF1">
      <w:pPr>
        <w:pStyle w:val="Standard"/>
        <w:shd w:val="clear" w:color="auto" w:fill="FFFFFF"/>
        <w:tabs>
          <w:tab w:val="left" w:pos="84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решение: владельцем специального счета определить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_________________________________________________.</w:t>
      </w:r>
    </w:p>
    <w:p w:rsidR="00256DF1" w:rsidRDefault="00FB2E7E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5</w:t>
      </w:r>
      <w:r w:rsidR="00256DF1">
        <w:rPr>
          <w:rFonts w:ascii="Times New Roman" w:hAnsi="Times New Roman" w:cs="Times New Roman"/>
          <w:b/>
          <w:sz w:val="24"/>
          <w:szCs w:val="24"/>
          <w:u w:val="thick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пятому</w:t>
      </w:r>
      <w:r w:rsidR="00256DF1">
        <w:rPr>
          <w:rFonts w:ascii="Times New Roman" w:hAnsi="Times New Roman" w:cs="Times New Roman"/>
          <w:b/>
          <w:sz w:val="24"/>
          <w:szCs w:val="24"/>
          <w:u w:val="thick"/>
        </w:rPr>
        <w:t xml:space="preserve"> вопросу</w:t>
      </w:r>
      <w:r w:rsidR="00256D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6DF1">
        <w:rPr>
          <w:rFonts w:ascii="Times New Roman" w:hAnsi="Times New Roman" w:cs="Times New Roman"/>
          <w:sz w:val="24"/>
          <w:szCs w:val="24"/>
        </w:rPr>
        <w:t>выбор кредитной организации, в которой будет открыт специальный счет.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Выступающим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предложено открыть специальный счет в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(указывается полное наименование кредитной организации, соответствующей требованиям, установленным частью 2 статьи 176 ЖК РФ).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256DF1" w:rsidRDefault="00C87575" w:rsidP="00C8757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голосов _______ % от общего числа голосов всех собственников помещений в многоквартирном доме приняло решение об открытии специального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(указывается полное наименование кредитной организации, соответствующей требованиям, установленным частью 2 статьи 176 ЖК РФ).</w:t>
      </w:r>
    </w:p>
    <w:p w:rsid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7575" w:rsidRDefault="00C87575" w:rsidP="00C87575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6. По шестому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документы на оказание услуг собственникам помещений в многоквартирном доме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C87575" w:rsidRP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75">
        <w:rPr>
          <w:rFonts w:ascii="Times New Roman" w:hAnsi="Times New Roman" w:cs="Times New Roman"/>
          <w:sz w:val="24"/>
          <w:szCs w:val="24"/>
        </w:rPr>
        <w:t>Выступили:___________________________________</w:t>
      </w:r>
      <w:proofErr w:type="gramStart"/>
      <w:r w:rsidRPr="00C875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7575" w:rsidRPr="00C87575" w:rsidRDefault="00C87575" w:rsidP="00C8757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7575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87575">
        <w:rPr>
          <w:rFonts w:ascii="Times New Roman" w:hAnsi="Times New Roman" w:cs="Times New Roman"/>
          <w:i/>
          <w:sz w:val="20"/>
          <w:szCs w:val="20"/>
        </w:rPr>
        <w:t xml:space="preserve"> (указывается фамилия, имя, отчество </w:t>
      </w:r>
      <w:proofErr w:type="gramStart"/>
      <w:r w:rsidRPr="00C87575">
        <w:rPr>
          <w:rFonts w:ascii="Times New Roman" w:hAnsi="Times New Roman" w:cs="Times New Roman"/>
          <w:i/>
          <w:sz w:val="20"/>
          <w:szCs w:val="20"/>
        </w:rPr>
        <w:t>выступающего</w:t>
      </w:r>
      <w:proofErr w:type="gramEnd"/>
      <w:r w:rsidRPr="00C87575">
        <w:rPr>
          <w:rFonts w:ascii="Times New Roman" w:hAnsi="Times New Roman" w:cs="Times New Roman"/>
          <w:i/>
          <w:sz w:val="20"/>
          <w:szCs w:val="20"/>
        </w:rPr>
        <w:t>)</w:t>
      </w:r>
    </w:p>
    <w:p w:rsidR="00C87575" w:rsidRDefault="00C87575" w:rsidP="00C87575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Выступающим предложено выбрать следующее лицо, уполномоченное </w:t>
      </w:r>
      <w:r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C87575" w:rsidRDefault="00C87575" w:rsidP="00C87575">
      <w:pPr>
        <w:pStyle w:val="ConsPlusNonformat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C87575" w:rsidRDefault="00C87575" w:rsidP="00C87575">
      <w:pPr>
        <w:pStyle w:val="ConsPlusNonformat"/>
        <w:jc w:val="both"/>
        <w:rPr>
          <w:rFonts w:ascii="Times New Roman" w:hAnsi="Times New Roman" w:cs="Calibri"/>
          <w:i/>
        </w:rPr>
      </w:pPr>
      <w:r>
        <w:rPr>
          <w:rFonts w:ascii="Times New Roman" w:hAnsi="Times New Roman" w:cs="Calibri"/>
          <w:sz w:val="24"/>
          <w:szCs w:val="24"/>
        </w:rPr>
        <w:t>________________________________________________________________________________</w:t>
      </w:r>
    </w:p>
    <w:p w:rsidR="00C87575" w:rsidRDefault="00C87575" w:rsidP="00C87575">
      <w:pPr>
        <w:pStyle w:val="ConsPlusNonformat"/>
        <w:ind w:firstLine="709"/>
        <w:jc w:val="center"/>
        <w:rPr>
          <w:rFonts w:cs="Calibri"/>
          <w:sz w:val="24"/>
          <w:szCs w:val="24"/>
        </w:rPr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контактный телефон)</w:t>
      </w:r>
    </w:p>
    <w:p w:rsidR="00C87575" w:rsidRDefault="00C87575" w:rsidP="00C87575">
      <w:pPr>
        <w:spacing w:line="100" w:lineRule="atLeast"/>
        <w:ind w:firstLine="709"/>
        <w:jc w:val="both"/>
        <w:rPr>
          <w:rFonts w:cs="Times New Roman"/>
        </w:rPr>
      </w:pPr>
    </w:p>
    <w:p w:rsidR="00C87575" w:rsidRPr="00C87575" w:rsidRDefault="00C87575" w:rsidP="00C875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75">
        <w:rPr>
          <w:rFonts w:ascii="Times New Roman" w:hAnsi="Times New Roman" w:cs="Times New Roman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75" w:rsidRPr="00C87575" w:rsidRDefault="00C87575" w:rsidP="00C875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575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C87575" w:rsidRPr="00C87575" w:rsidTr="00C87575">
        <w:tc>
          <w:tcPr>
            <w:tcW w:w="2977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голосов </w:t>
            </w:r>
          </w:p>
        </w:tc>
        <w:tc>
          <w:tcPr>
            <w:tcW w:w="3348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голосов </w:t>
            </w:r>
          </w:p>
        </w:tc>
        <w:tc>
          <w:tcPr>
            <w:tcW w:w="3880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воздержались_______ голосов</w:t>
            </w:r>
          </w:p>
        </w:tc>
      </w:tr>
    </w:tbl>
    <w:p w:rsidR="00C87575" w:rsidRDefault="00C87575" w:rsidP="00C87575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 w:rsidRPr="00533ABF"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решение:</w:t>
      </w:r>
      <w:r w:rsidRPr="00533ABF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 xml:space="preserve">лицо, уполномоченное </w:t>
      </w:r>
      <w:r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__________________________________, в том числе с использованием системы, на уплату взносов на капитальный ремонт на специальный счет.</w:t>
      </w:r>
    </w:p>
    <w:p w:rsidR="00C87575" w:rsidRDefault="00C87575" w:rsidP="00C87575">
      <w:pPr>
        <w:spacing w:line="100" w:lineRule="atLeast"/>
        <w:ind w:firstLine="709"/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 </w:t>
      </w:r>
    </w:p>
    <w:p w:rsid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9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седьмому</w:t>
      </w:r>
      <w:r w:rsidRPr="0079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представления платежных документов для собственников многоквартирного дома ______________________________________________ и о размере расходов, связанных с представлением платежных документов, определение условий оплаты этих услуг.</w:t>
      </w:r>
    </w:p>
    <w:p w:rsidR="00C87575" w:rsidRP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75">
        <w:rPr>
          <w:rFonts w:ascii="Times New Roman" w:hAnsi="Times New Roman" w:cs="Times New Roman"/>
          <w:sz w:val="24"/>
          <w:szCs w:val="24"/>
        </w:rPr>
        <w:t>Выступили:___________________________________</w:t>
      </w:r>
      <w:proofErr w:type="gramStart"/>
      <w:r w:rsidRPr="00C875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7575" w:rsidRPr="00C87575" w:rsidRDefault="00C87575" w:rsidP="00C8757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5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7575">
        <w:rPr>
          <w:rFonts w:ascii="Times New Roman" w:hAnsi="Times New Roman" w:cs="Times New Roman"/>
          <w:sz w:val="24"/>
          <w:szCs w:val="24"/>
        </w:rPr>
        <w:t xml:space="preserve"> </w:t>
      </w:r>
      <w:r w:rsidRPr="00C87575">
        <w:rPr>
          <w:rFonts w:ascii="Times New Roman" w:hAnsi="Times New Roman" w:cs="Times New Roman"/>
          <w:i/>
          <w:sz w:val="20"/>
          <w:szCs w:val="20"/>
        </w:rPr>
        <w:t xml:space="preserve">(указывается фамилия, имя, отчество </w:t>
      </w:r>
      <w:proofErr w:type="gramStart"/>
      <w:r w:rsidRPr="00C87575">
        <w:rPr>
          <w:rFonts w:ascii="Times New Roman" w:hAnsi="Times New Roman" w:cs="Times New Roman"/>
          <w:i/>
          <w:sz w:val="20"/>
          <w:szCs w:val="20"/>
        </w:rPr>
        <w:t>выступающего</w:t>
      </w:r>
      <w:proofErr w:type="gramEnd"/>
      <w:r w:rsidRPr="00C87575">
        <w:rPr>
          <w:rFonts w:ascii="Times New Roman" w:hAnsi="Times New Roman" w:cs="Times New Roman"/>
          <w:i/>
          <w:sz w:val="20"/>
          <w:szCs w:val="20"/>
        </w:rPr>
        <w:t>)</w:t>
      </w:r>
    </w:p>
    <w:p w:rsidR="00C87575" w:rsidRPr="00586A1D" w:rsidRDefault="00C87575" w:rsidP="00C87575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Выступающим предложено выбрать порядок представления платежных документов _____________________________________, размер расходов, связанных с представлением платежных документов _________________________________</w:t>
      </w:r>
      <w:proofErr w:type="gramStart"/>
      <w:r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условия оплаты этих услуг _______________________________.</w:t>
      </w:r>
    </w:p>
    <w:p w:rsidR="00C87575" w:rsidRP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C87575">
        <w:rPr>
          <w:rFonts w:ascii="Times New Roman" w:hAnsi="Times New Roman" w:cs="Calibri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75" w:rsidRPr="00C87575" w:rsidRDefault="00C87575" w:rsidP="00C87575">
      <w:pPr>
        <w:pStyle w:val="ConsPlusNonformat"/>
        <w:widowControl/>
        <w:ind w:firstLine="709"/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87575">
        <w:rPr>
          <w:rFonts w:ascii="Times New Roman" w:hAnsi="Times New Roman" w:cs="Calibri"/>
          <w:sz w:val="24"/>
          <w:szCs w:val="24"/>
          <w:u w:val="single"/>
        </w:rPr>
        <w:t>Результаты голосования: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C87575" w:rsidTr="00C87575">
        <w:tc>
          <w:tcPr>
            <w:tcW w:w="2977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голосов </w:t>
            </w:r>
          </w:p>
        </w:tc>
        <w:tc>
          <w:tcPr>
            <w:tcW w:w="3348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голосов </w:t>
            </w:r>
          </w:p>
        </w:tc>
        <w:tc>
          <w:tcPr>
            <w:tcW w:w="3880" w:type="dxa"/>
            <w:shd w:val="clear" w:color="auto" w:fill="auto"/>
          </w:tcPr>
          <w:p w:rsidR="00C87575" w:rsidRPr="00C87575" w:rsidRDefault="00C87575" w:rsidP="00C875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воздержались_______ голосов</w:t>
            </w:r>
          </w:p>
        </w:tc>
      </w:tr>
    </w:tbl>
    <w:p w:rsidR="00C87575" w:rsidRPr="00586A1D" w:rsidRDefault="00C87575" w:rsidP="00C87575">
      <w:pPr>
        <w:pStyle w:val="ConsPlusNonformat"/>
        <w:widowControl/>
        <w:ind w:firstLine="709"/>
        <w:rPr>
          <w:rFonts w:ascii="Times New Roman" w:hAnsi="Times New Roman" w:cs="Calibri"/>
          <w:sz w:val="24"/>
          <w:szCs w:val="24"/>
        </w:rPr>
      </w:pPr>
      <w:r w:rsidRPr="00533ABF"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решение:</w:t>
      </w:r>
      <w:r w:rsidRPr="00533ABF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 xml:space="preserve">выбрать порядок представления платежных документов ____________________________________________, размер расходов, связанных с </w:t>
      </w:r>
      <w:r>
        <w:rPr>
          <w:rFonts w:ascii="Times New Roman" w:hAnsi="Times New Roman" w:cs="Calibri"/>
          <w:sz w:val="24"/>
          <w:szCs w:val="24"/>
        </w:rPr>
        <w:lastRenderedPageBreak/>
        <w:t>представлением</w:t>
      </w:r>
      <w:r>
        <w:rPr>
          <w:rFonts w:ascii="Times New Roman" w:hAnsi="Times New Roman" w:cs="Calibri"/>
          <w:sz w:val="18"/>
          <w:szCs w:val="18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платежных документов ________________________________________</w:t>
      </w:r>
      <w:proofErr w:type="gramStart"/>
      <w:r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условия оплаты этих услуг _______________________________.</w:t>
      </w:r>
    </w:p>
    <w:p w:rsidR="00256DF1" w:rsidRDefault="00256DF1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bookmarkEnd w:id="0"/>
    <w:p w:rsidR="00256DF1" w:rsidRDefault="00C87575" w:rsidP="00256DF1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56DF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восьмому</w:t>
      </w:r>
      <w:r w:rsidR="00256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 w:rsidR="00256DF1">
        <w:rPr>
          <w:rFonts w:ascii="Times New Roman" w:hAnsi="Times New Roman" w:cs="Times New Roman"/>
          <w:sz w:val="24"/>
          <w:szCs w:val="24"/>
        </w:rPr>
        <w:t xml:space="preserve"> выбор ли</w:t>
      </w:r>
      <w:proofErr w:type="gramStart"/>
      <w:r w:rsidR="00256DF1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256DF1">
        <w:rPr>
          <w:rFonts w:ascii="Times New Roman" w:hAnsi="Times New Roman" w:cs="Times New Roman"/>
          <w:sz w:val="24"/>
          <w:szCs w:val="24"/>
        </w:rPr>
        <w:t>-а), которые(-</w:t>
      </w:r>
      <w:proofErr w:type="spellStart"/>
      <w:r w:rsidR="00256DF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56DF1">
        <w:rPr>
          <w:rFonts w:ascii="Times New Roman" w:hAnsi="Times New Roman" w:cs="Times New Roman"/>
          <w:sz w:val="24"/>
          <w:szCs w:val="24"/>
        </w:rPr>
        <w:t>) уполномочены(-о) взаимодействовать с региональным оператором от имени собственников помещений в многоквартирном доме, расположенном по адресу: ______________________________________.</w:t>
      </w:r>
    </w:p>
    <w:p w:rsidR="00256DF1" w:rsidRDefault="00256DF1" w:rsidP="00256DF1">
      <w:pPr>
        <w:pStyle w:val="ConsPlusNonformat"/>
        <w:ind w:firstLine="709"/>
        <w:jc w:val="both"/>
      </w:pPr>
      <w:r>
        <w:rPr>
          <w:rFonts w:ascii="Times New Roman" w:hAnsi="Times New Roman" w:cs="Calibri"/>
          <w:sz w:val="24"/>
          <w:szCs w:val="24"/>
          <w:lang w:eastAsia="en-US"/>
        </w:rPr>
        <w:t>Выступающим предложено выбрать следующи</w:t>
      </w:r>
      <w:proofErr w:type="gramStart"/>
      <w:r>
        <w:rPr>
          <w:rFonts w:ascii="Times New Roman" w:hAnsi="Times New Roman" w:cs="Calibri"/>
          <w:sz w:val="24"/>
          <w:szCs w:val="24"/>
          <w:lang w:eastAsia="en-US"/>
        </w:rPr>
        <w:t>е(</w:t>
      </w:r>
      <w:proofErr w:type="gramEnd"/>
      <w:r>
        <w:rPr>
          <w:rFonts w:ascii="Times New Roman" w:hAnsi="Times New Roman" w:cs="Calibri"/>
          <w:sz w:val="24"/>
          <w:szCs w:val="24"/>
          <w:lang w:eastAsia="en-US"/>
        </w:rPr>
        <w:t>-ее) лица(-о), уполномоченные(-</w:t>
      </w:r>
      <w:proofErr w:type="spellStart"/>
      <w:r>
        <w:rPr>
          <w:rFonts w:ascii="Times New Roman" w:hAnsi="Times New Roman" w:cs="Calibri"/>
          <w:sz w:val="24"/>
          <w:szCs w:val="24"/>
          <w:lang w:eastAsia="en-US"/>
        </w:rPr>
        <w:t>ое</w:t>
      </w:r>
      <w:proofErr w:type="spellEnd"/>
      <w:r>
        <w:rPr>
          <w:rFonts w:ascii="Times New Roman" w:hAnsi="Times New Roman" w:cs="Calibri"/>
          <w:sz w:val="24"/>
          <w:szCs w:val="24"/>
          <w:lang w:eastAsia="en-US"/>
        </w:rPr>
        <w:t>) собственниками помещений многоквартирного дома взаимодействовать с региональным оператором по вопросам проведения капитального ремонта многоквартирного дома.</w:t>
      </w:r>
    </w:p>
    <w:p w:rsidR="00256DF1" w:rsidRDefault="00256DF1" w:rsidP="00256DF1">
      <w:pPr>
        <w:pStyle w:val="ConsPlusNonformat"/>
        <w:jc w:val="both"/>
      </w:pPr>
      <w:r>
        <w:rPr>
          <w:rFonts w:ascii="Times New Roman" w:hAnsi="Times New Roman" w:cs="Calibri"/>
          <w:sz w:val="24"/>
          <w:szCs w:val="24"/>
          <w:lang w:eastAsia="en-US"/>
        </w:rPr>
        <w:t>__________________________________________________________________________________;</w:t>
      </w:r>
    </w:p>
    <w:p w:rsidR="00256DF1" w:rsidRDefault="00256DF1" w:rsidP="00256DF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256DF1" w:rsidRDefault="00256DF1" w:rsidP="00256DF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 w:rsidR="00256DF1" w:rsidRDefault="00256DF1" w:rsidP="00256DF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256DF1" w:rsidRDefault="00256DF1" w:rsidP="00256DF1">
      <w:pPr>
        <w:pStyle w:val="ConsPlusNonformat"/>
        <w:ind w:firstLine="709"/>
        <w:jc w:val="both"/>
        <w:rPr>
          <w:rFonts w:ascii="Times New Roman" w:hAnsi="Times New Roman" w:cs="Calibri"/>
          <w:i/>
          <w:sz w:val="24"/>
          <w:szCs w:val="24"/>
          <w:lang w:eastAsia="en-US"/>
        </w:rPr>
      </w:pP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256DF1" w:rsidTr="00B102B0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DF1" w:rsidRDefault="00256DF1" w:rsidP="00B102B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256DF1" w:rsidRDefault="00256DF1" w:rsidP="00256DF1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 общее собрание собственников помещений количеством голосов _______ % от общего числа голосов собственников помещений, присутствующих на собрании, приняло решение</w:t>
      </w:r>
      <w:r>
        <w:rPr>
          <w:rFonts w:ascii="Times New Roman" w:hAnsi="Times New Roman" w:cs="Times New Roman"/>
          <w:sz w:val="24"/>
          <w:szCs w:val="24"/>
        </w:rPr>
        <w:t>: 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-ом), которые уполномочены(-о) взаимодействовать с региональным оператором от имени собственников помещений в многоквартирном доме по адресу: _________________________________________________________________________, по вышеуказанным вопросам, утверждены следующие:</w:t>
      </w:r>
    </w:p>
    <w:p w:rsidR="00256DF1" w:rsidRDefault="00256DF1" w:rsidP="00256DF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 w:rsidR="00256DF1" w:rsidRDefault="00256DF1" w:rsidP="00256DF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256DF1" w:rsidRDefault="00256DF1" w:rsidP="00256DF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 w:rsidR="00256DF1" w:rsidRDefault="00256DF1" w:rsidP="00256DF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0006AE" w:rsidRDefault="000006AE" w:rsidP="00256DF1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6AE" w:rsidRDefault="000006AE" w:rsidP="00256DF1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DF1" w:rsidRDefault="00256DF1" w:rsidP="00256DF1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256DF1" w:rsidRDefault="00256DF1" w:rsidP="00256DF1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реестр собственников помещений в многоквартирном доме на ____ л. в 1 экз.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листы голосования по вопросам повестки дня на ____л. прилагаются.</w:t>
      </w:r>
    </w:p>
    <w:p w:rsidR="00256DF1" w:rsidRDefault="00256DF1" w:rsidP="00256DF1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Собрание закрыто.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собрания __________________________________/__________________</w:t>
      </w:r>
    </w:p>
    <w:p w:rsidR="00256DF1" w:rsidRDefault="00256DF1" w:rsidP="00256DF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собрания _____________________________________/__________________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Члены счетной комиссии _________________________________/__________________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_________________________________/__________________</w:t>
      </w:r>
    </w:p>
    <w:p w:rsidR="00256DF1" w:rsidRDefault="00256DF1" w:rsidP="00256DF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________________________________/__________________</w:t>
      </w:r>
    </w:p>
    <w:p w:rsidR="004D576F" w:rsidRDefault="004D576F"/>
    <w:sectPr w:rsidR="004D576F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75" w:rsidRDefault="00C87575" w:rsidP="00256DF1">
      <w:pPr>
        <w:spacing w:after="0" w:line="240" w:lineRule="auto"/>
      </w:pPr>
      <w:r>
        <w:separator/>
      </w:r>
    </w:p>
  </w:endnote>
  <w:endnote w:type="continuationSeparator" w:id="0">
    <w:p w:rsidR="00C87575" w:rsidRDefault="00C87575" w:rsidP="0025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75" w:rsidRDefault="00C87575" w:rsidP="00256DF1">
      <w:pPr>
        <w:spacing w:after="0" w:line="240" w:lineRule="auto"/>
      </w:pPr>
      <w:r>
        <w:separator/>
      </w:r>
    </w:p>
  </w:footnote>
  <w:footnote w:type="continuationSeparator" w:id="0">
    <w:p w:rsidR="00C87575" w:rsidRDefault="00C87575" w:rsidP="00256DF1">
      <w:pPr>
        <w:spacing w:after="0" w:line="240" w:lineRule="auto"/>
      </w:pPr>
      <w:r>
        <w:continuationSeparator/>
      </w:r>
    </w:p>
  </w:footnote>
  <w:footnote w:id="1">
    <w:p w:rsidR="00C87575" w:rsidRDefault="00C87575" w:rsidP="00256DF1">
      <w:pPr>
        <w:pStyle w:val="Footnote"/>
        <w:spacing w:after="0" w:line="240" w:lineRule="auto"/>
        <w:ind w:left="0" w:firstLine="0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не учитывается.</w:t>
      </w:r>
    </w:p>
  </w:footnote>
  <w:footnote w:id="2">
    <w:p w:rsidR="00C87575" w:rsidRDefault="00C87575" w:rsidP="00256DF1">
      <w:pPr>
        <w:pStyle w:val="Footnote"/>
        <w:spacing w:after="0" w:line="240" w:lineRule="auto"/>
        <w:ind w:left="0" w:firstLine="0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См. ч. 3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C87575" w:rsidRDefault="00C87575" w:rsidP="00256DF1">
      <w:pPr>
        <w:pStyle w:val="Standard"/>
        <w:spacing w:after="0" w:line="240" w:lineRule="auto"/>
        <w:jc w:val="both"/>
      </w:pPr>
      <w:r>
        <w:rPr>
          <w:rStyle w:val="a6"/>
        </w:rPr>
        <w:footnoteRef/>
      </w:r>
      <w:r>
        <w:rPr>
          <w:rFonts w:ascii="Times New Roman" w:hAnsi="Times New Roman"/>
          <w:sz w:val="20"/>
          <w:szCs w:val="20"/>
        </w:rPr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F1"/>
    <w:rsid w:val="000006AE"/>
    <w:rsid w:val="00256DF1"/>
    <w:rsid w:val="003F1177"/>
    <w:rsid w:val="004D576F"/>
    <w:rsid w:val="005844DC"/>
    <w:rsid w:val="005B0A5C"/>
    <w:rsid w:val="007D0B31"/>
    <w:rsid w:val="007F1C80"/>
    <w:rsid w:val="0097061D"/>
    <w:rsid w:val="00B102B0"/>
    <w:rsid w:val="00C87575"/>
    <w:rsid w:val="00EB0A7E"/>
    <w:rsid w:val="00F7241F"/>
    <w:rsid w:val="00F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DF1"/>
    <w:pPr>
      <w:widowControl w:val="0"/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6DF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rsid w:val="00256DF1"/>
    <w:pPr>
      <w:ind w:left="720"/>
    </w:pPr>
  </w:style>
  <w:style w:type="paragraph" w:customStyle="1" w:styleId="ConsPlusNormal">
    <w:name w:val="ConsPlusNormal"/>
    <w:rsid w:val="00256DF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Nonformat">
    <w:name w:val="ConsPlusNonformat"/>
    <w:rsid w:val="00256DF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footnote text"/>
    <w:basedOn w:val="Standard"/>
    <w:link w:val="a5"/>
    <w:rsid w:val="0025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56DF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256DF1"/>
    <w:pPr>
      <w:suppressLineNumbers/>
      <w:ind w:left="283" w:hanging="283"/>
    </w:pPr>
    <w:rPr>
      <w:sz w:val="20"/>
      <w:szCs w:val="20"/>
    </w:rPr>
  </w:style>
  <w:style w:type="character" w:styleId="a6">
    <w:name w:val="footnote reference"/>
    <w:rsid w:val="00256DF1"/>
    <w:rPr>
      <w:position w:val="0"/>
      <w:vertAlign w:val="superscript"/>
    </w:rPr>
  </w:style>
  <w:style w:type="character" w:customStyle="1" w:styleId="Footnoteanchor">
    <w:name w:val="Footnote anchor"/>
    <w:rsid w:val="00256DF1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DF1"/>
    <w:pPr>
      <w:widowControl w:val="0"/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6DF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rsid w:val="00256DF1"/>
    <w:pPr>
      <w:ind w:left="720"/>
    </w:pPr>
  </w:style>
  <w:style w:type="paragraph" w:customStyle="1" w:styleId="ConsPlusNormal">
    <w:name w:val="ConsPlusNormal"/>
    <w:rsid w:val="00256DF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Nonformat">
    <w:name w:val="ConsPlusNonformat"/>
    <w:rsid w:val="00256DF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footnote text"/>
    <w:basedOn w:val="Standard"/>
    <w:link w:val="a5"/>
    <w:rsid w:val="0025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56DF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256DF1"/>
    <w:pPr>
      <w:suppressLineNumbers/>
      <w:ind w:left="283" w:hanging="283"/>
    </w:pPr>
    <w:rPr>
      <w:sz w:val="20"/>
      <w:szCs w:val="20"/>
    </w:rPr>
  </w:style>
  <w:style w:type="character" w:styleId="a6">
    <w:name w:val="footnote reference"/>
    <w:rsid w:val="00256DF1"/>
    <w:rPr>
      <w:position w:val="0"/>
      <w:vertAlign w:val="superscript"/>
    </w:rPr>
  </w:style>
  <w:style w:type="character" w:customStyle="1" w:styleId="Footnoteanchor">
    <w:name w:val="Footnote anchor"/>
    <w:rsid w:val="00256DF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Комарова</dc:creator>
  <cp:lastModifiedBy>Екатерина Александровна Бутылина</cp:lastModifiedBy>
  <cp:revision>8</cp:revision>
  <cp:lastPrinted>2015-07-10T06:56:00Z</cp:lastPrinted>
  <dcterms:created xsi:type="dcterms:W3CDTF">2015-05-27T10:59:00Z</dcterms:created>
  <dcterms:modified xsi:type="dcterms:W3CDTF">2015-07-10T07:04:00Z</dcterms:modified>
</cp:coreProperties>
</file>